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9F" w:rsidRPr="00CD2184" w:rsidRDefault="00D31D9F" w:rsidP="00D31D9F">
      <w:pPr>
        <w:tabs>
          <w:tab w:val="left" w:pos="6379"/>
        </w:tabs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Pr="00CD2184">
        <w:rPr>
          <w:szCs w:val="28"/>
        </w:rPr>
        <w:t>ПРИЛОЖЕНИЕ</w:t>
      </w:r>
      <w:r>
        <w:rPr>
          <w:szCs w:val="28"/>
        </w:rPr>
        <w:t xml:space="preserve"> № 2</w:t>
      </w:r>
    </w:p>
    <w:p w:rsidR="00D31D9F" w:rsidRPr="00CD2184" w:rsidRDefault="00D31D9F" w:rsidP="00D31D9F">
      <w:pPr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Pr="00CD2184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CD2184">
        <w:rPr>
          <w:szCs w:val="28"/>
        </w:rPr>
        <w:t xml:space="preserve"> администрации</w:t>
      </w:r>
    </w:p>
    <w:p w:rsidR="00D31D9F" w:rsidRPr="00CD2184" w:rsidRDefault="00D31D9F" w:rsidP="00D31D9F">
      <w:pPr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Pr="00CD2184">
        <w:rPr>
          <w:szCs w:val="28"/>
        </w:rPr>
        <w:t>Куйбышевского района</w:t>
      </w:r>
    </w:p>
    <w:p w:rsidR="00D31D9F" w:rsidRDefault="00D31D9F" w:rsidP="00D31D9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от 16.10.2013  № 1458</w:t>
      </w:r>
    </w:p>
    <w:p w:rsidR="00D31D9F" w:rsidRDefault="00D31D9F" w:rsidP="00D31D9F">
      <w:pPr>
        <w:pStyle w:val="1"/>
      </w:pPr>
    </w:p>
    <w:p w:rsidR="00D31D9F" w:rsidRDefault="00D31D9F" w:rsidP="00D31D9F">
      <w:pPr>
        <w:pStyle w:val="1"/>
        <w:rPr>
          <w:b/>
          <w:bCs w:val="0"/>
          <w:color w:val="333333"/>
          <w:szCs w:val="24"/>
        </w:rPr>
      </w:pPr>
      <w:r>
        <w:rPr>
          <w:b/>
        </w:rPr>
        <w:t xml:space="preserve">       </w:t>
      </w:r>
      <w:r w:rsidRPr="00040979">
        <w:rPr>
          <w:b/>
        </w:rPr>
        <w:t>НОМЕНКЛАТУРА ПОКАЗАТЕЛЕЙ</w:t>
      </w:r>
    </w:p>
    <w:p w:rsidR="00D31D9F" w:rsidRPr="00040979" w:rsidRDefault="00D31D9F" w:rsidP="00D31D9F">
      <w:pPr>
        <w:pStyle w:val="ConsPlusNormal"/>
        <w:widowControl/>
        <w:tabs>
          <w:tab w:val="left" w:pos="284"/>
          <w:tab w:val="left" w:pos="1560"/>
        </w:tabs>
        <w:spacing w:before="240"/>
        <w:ind w:firstLine="0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</w:rPr>
        <w:t xml:space="preserve">     качества предоставления услуг и эффективности                                                                                         деятельности учреждений в сфере культуры Куйбышевского района</w:t>
      </w:r>
      <w:r w:rsidRPr="00040979">
        <w:rPr>
          <w:rFonts w:ascii="Times New Roman" w:hAnsi="Times New Roman" w:cs="Times New Roman"/>
          <w:b/>
          <w:bCs/>
          <w:color w:val="333333"/>
          <w:sz w:val="28"/>
          <w:szCs w:val="24"/>
        </w:rPr>
        <w:t xml:space="preserve">                                                                    </w:t>
      </w:r>
    </w:p>
    <w:tbl>
      <w:tblPr>
        <w:tblpPr w:leftFromText="180" w:rightFromText="180" w:vertAnchor="text" w:horzAnchor="margin" w:tblpXSpec="center" w:tblpY="492"/>
        <w:tblW w:w="10762" w:type="dxa"/>
        <w:tblLayout w:type="fixed"/>
        <w:tblLook w:val="0000" w:firstRow="0" w:lastRow="0" w:firstColumn="0" w:lastColumn="0" w:noHBand="0" w:noVBand="0"/>
      </w:tblPr>
      <w:tblGrid>
        <w:gridCol w:w="1042"/>
        <w:gridCol w:w="8100"/>
        <w:gridCol w:w="1620"/>
      </w:tblGrid>
      <w:tr w:rsidR="00702155" w:rsidRPr="00F74361" w:rsidTr="00702155">
        <w:trPr>
          <w:trHeight w:val="5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55" w:rsidRPr="00F74361" w:rsidRDefault="00702155" w:rsidP="00702155">
            <w:pPr>
              <w:jc w:val="center"/>
              <w:rPr>
                <w:b/>
                <w:bCs/>
                <w:color w:val="333333"/>
              </w:rPr>
            </w:pPr>
            <w:r w:rsidRPr="00F74361">
              <w:rPr>
                <w:b/>
                <w:bCs/>
                <w:color w:val="333333"/>
              </w:rPr>
              <w:t>№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55" w:rsidRPr="00F74361" w:rsidRDefault="00702155" w:rsidP="00702155">
            <w:pPr>
              <w:jc w:val="center"/>
              <w:rPr>
                <w:b/>
                <w:bCs/>
                <w:color w:val="333333"/>
              </w:rPr>
            </w:pPr>
            <w:r w:rsidRPr="00F74361">
              <w:rPr>
                <w:b/>
                <w:bCs/>
                <w:color w:val="333333"/>
              </w:rPr>
              <w:t xml:space="preserve">Показатели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center"/>
              <w:rPr>
                <w:b/>
                <w:bCs/>
              </w:rPr>
            </w:pPr>
            <w:r w:rsidRPr="00F74361">
              <w:rPr>
                <w:b/>
                <w:bCs/>
              </w:rPr>
              <w:t>Единица измерения</w:t>
            </w:r>
          </w:p>
        </w:tc>
      </w:tr>
      <w:tr w:rsidR="00702155" w:rsidRPr="00F74361" w:rsidTr="00702155">
        <w:trPr>
          <w:trHeight w:val="589"/>
        </w:trPr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02155" w:rsidRPr="00F74361" w:rsidRDefault="00702155" w:rsidP="00702155">
            <w:pPr>
              <w:rPr>
                <w:b/>
                <w:bCs/>
              </w:rPr>
            </w:pPr>
            <w:r w:rsidRPr="00F74361">
              <w:rPr>
                <w:b/>
                <w:bCs/>
              </w:rPr>
              <w:t>1.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2155" w:rsidRPr="00F74361" w:rsidRDefault="00702155" w:rsidP="00702155">
            <w:pPr>
              <w:jc w:val="center"/>
              <w:rPr>
                <w:b/>
                <w:bCs/>
              </w:rPr>
            </w:pPr>
            <w:r w:rsidRPr="00F74361">
              <w:rPr>
                <w:b/>
                <w:bCs/>
              </w:rPr>
              <w:t xml:space="preserve">Показатели, характеризующие результаты деятельности </w:t>
            </w:r>
            <w:r>
              <w:rPr>
                <w:b/>
                <w:bCs/>
              </w:rPr>
              <w:t xml:space="preserve">учреждений в сфере </w:t>
            </w:r>
            <w:r w:rsidRPr="00F74361">
              <w:rPr>
                <w:b/>
                <w:bCs/>
              </w:rPr>
              <w:t>культуры</w:t>
            </w:r>
            <w:r>
              <w:rPr>
                <w:b/>
                <w:bCs/>
              </w:rPr>
              <w:t xml:space="preserve"> Куйбышевского района</w:t>
            </w:r>
            <w:r w:rsidRPr="00F74361">
              <w:rPr>
                <w:b/>
                <w:bCs/>
              </w:rPr>
              <w:t xml:space="preserve"> </w:t>
            </w:r>
          </w:p>
        </w:tc>
      </w:tr>
      <w:tr w:rsidR="00702155" w:rsidRPr="00F74361" w:rsidTr="00702155">
        <w:trPr>
          <w:trHeight w:val="887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>
              <w:t>Удовлетворенность населения Куйбышевского района качеством предоставляемых услуг в сфере культуры (качеством культурного обслуживания)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r>
              <w:t>%</w:t>
            </w:r>
          </w:p>
        </w:tc>
      </w:tr>
      <w:tr w:rsidR="00702155" w:rsidRPr="00F74361" w:rsidTr="00702155">
        <w:trPr>
          <w:trHeight w:val="887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 xml:space="preserve">Удельный вес населения, участвующего в  культурно-досуговых мероприятиях, проводимых учреждениями культуры </w:t>
            </w:r>
            <w:r>
              <w:t>Куйбышевского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r w:rsidRPr="00F74361">
              <w:t>%</w:t>
            </w:r>
          </w:p>
        </w:tc>
      </w:tr>
      <w:tr w:rsidR="00702155" w:rsidRPr="00F74361" w:rsidTr="00702155">
        <w:trPr>
          <w:trHeight w:val="887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>
              <w:t>Удельный вес населения, участвующего в платных культурно-досуговых мероприятиях, проводимых учреждениями культуры Куйбышевского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r>
              <w:t>%</w:t>
            </w:r>
          </w:p>
        </w:tc>
      </w:tr>
      <w:tr w:rsidR="00702155" w:rsidRPr="00F74361" w:rsidTr="00702155">
        <w:trPr>
          <w:trHeight w:val="887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</w:pPr>
            <w:r>
              <w:t>Посещаемость населением платных культурно-досуговых мероприятий, проводимых муниципальными учреждениями культуры Куйбышевского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r>
              <w:t>%</w:t>
            </w:r>
          </w:p>
        </w:tc>
      </w:tr>
      <w:tr w:rsidR="00702155" w:rsidRPr="00F74361" w:rsidTr="00702155">
        <w:trPr>
          <w:trHeight w:val="87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  <w:rPr>
                <w:color w:val="000000"/>
              </w:rPr>
            </w:pPr>
            <w:r w:rsidRPr="00F74361">
              <w:rPr>
                <w:color w:val="000000"/>
              </w:rPr>
              <w:t xml:space="preserve">Процент охвата детского населения (7-15 лет) художественно-эстетическим образованием, предоставляемым учреждениями дополнительного образования </w:t>
            </w:r>
            <w:r>
              <w:rPr>
                <w:color w:val="000000"/>
              </w:rPr>
              <w:t>детей Куйбышевского района</w:t>
            </w:r>
            <w:r w:rsidRPr="00F74361">
              <w:rPr>
                <w:color w:val="000000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r w:rsidRPr="00F74361">
              <w:t>%</w:t>
            </w:r>
          </w:p>
        </w:tc>
      </w:tr>
      <w:tr w:rsidR="00702155" w:rsidRPr="00F74361" w:rsidTr="00702155">
        <w:trPr>
          <w:trHeight w:val="87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Удельный вес населения, являющегося пользователем общедоступных библиотек Куйбышевского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r>
              <w:t>%</w:t>
            </w:r>
          </w:p>
        </w:tc>
      </w:tr>
      <w:tr w:rsidR="00702155" w:rsidRPr="00F74361" w:rsidTr="00702155">
        <w:trPr>
          <w:trHeight w:val="87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посетителей музеев Куйбышевского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ед.</w:t>
            </w:r>
          </w:p>
        </w:tc>
      </w:tr>
      <w:tr w:rsidR="00702155" w:rsidRPr="00F74361" w:rsidTr="00702155">
        <w:trPr>
          <w:trHeight w:val="87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Удельный вес населения Куйбышевского района, участвующего в работе клубных формирований и любительских объединений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%</w:t>
            </w:r>
          </w:p>
        </w:tc>
      </w:tr>
      <w:tr w:rsidR="00702155" w:rsidRPr="00F74361" w:rsidTr="00702155">
        <w:trPr>
          <w:trHeight w:val="872"/>
        </w:trPr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Охват населения Куйбышевского района мероприятиями, проведенными учреждениями культуры</w:t>
            </w:r>
            <w:r>
              <w:rPr>
                <w:color w:val="000000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%</w:t>
            </w:r>
          </w:p>
        </w:tc>
      </w:tr>
      <w:tr w:rsidR="00702155" w:rsidRPr="00F74361" w:rsidTr="00702155">
        <w:trPr>
          <w:trHeight w:val="11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3324CC" w:rsidRDefault="00702155" w:rsidP="00702155">
            <w:pPr>
              <w:rPr>
                <w:highlight w:val="yellow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3324CC" w:rsidRDefault="00702155" w:rsidP="00702155">
            <w:pPr>
              <w:tabs>
                <w:tab w:val="left" w:pos="940"/>
              </w:tabs>
              <w:jc w:val="center"/>
              <w:rPr>
                <w:highlight w:val="yellow"/>
              </w:rPr>
            </w:pPr>
            <w:r w:rsidRPr="003324CC">
              <w:t>Количество экземпляров новых поступлений в библиотечные фонды общедоступных библиотек за отчетный год на 1 тыс.чел.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/>
          <w:p w:rsidR="00702155" w:rsidRDefault="00702155" w:rsidP="00702155">
            <w:r>
              <w:t>экз.</w:t>
            </w:r>
          </w:p>
          <w:p w:rsidR="00702155" w:rsidRDefault="00702155" w:rsidP="00702155"/>
        </w:tc>
      </w:tr>
      <w:tr w:rsidR="00702155" w:rsidRPr="00F74361" w:rsidTr="00702155">
        <w:trPr>
          <w:trHeight w:val="872"/>
        </w:trPr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Обновляемость библиотечного фонда за отчетный год</w:t>
            </w:r>
          </w:p>
          <w:p w:rsidR="00702155" w:rsidRDefault="00702155" w:rsidP="00702155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%</w:t>
            </w:r>
          </w:p>
        </w:tc>
      </w:tr>
      <w:tr w:rsidR="00702155" w:rsidRPr="00F74361" w:rsidTr="00702155">
        <w:trPr>
          <w:trHeight w:val="87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библиографических записей в сводном электронном каталоге общедоступных библиотек Куйбышевского района за отчетный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%</w:t>
            </w:r>
          </w:p>
        </w:tc>
      </w:tr>
      <w:tr w:rsidR="00702155" w:rsidRPr="00F74361" w:rsidTr="00702155">
        <w:trPr>
          <w:trHeight w:val="87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библиографических записей в сводном электронном каталоге общедоступных библиотек Куйбышевского района на 01 января текущего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%</w:t>
            </w:r>
          </w:p>
        </w:tc>
      </w:tr>
      <w:tr w:rsidR="00702155" w:rsidRPr="00F74361" w:rsidTr="00702155">
        <w:trPr>
          <w:trHeight w:val="87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электронных изданий в объеме обновления фондов общедоступных муниципальных библиотек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%</w:t>
            </w:r>
          </w:p>
        </w:tc>
      </w:tr>
      <w:tr w:rsidR="00702155" w:rsidRPr="00F74361" w:rsidTr="00702155">
        <w:trPr>
          <w:trHeight w:val="87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Книгообеспеченность общедоступных библиотек Куйбышевского района на 1 тыс. чел.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ед.</w:t>
            </w:r>
          </w:p>
        </w:tc>
      </w:tr>
      <w:tr w:rsidR="00702155" w:rsidRPr="00F74361" w:rsidTr="00702155">
        <w:trPr>
          <w:trHeight w:val="87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выданных экземпляров из фондов общедоступных библиотек на 1 тыс.чел.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ед.</w:t>
            </w:r>
          </w:p>
        </w:tc>
      </w:tr>
      <w:tr w:rsidR="00702155" w:rsidRPr="00F74361" w:rsidTr="00702155">
        <w:trPr>
          <w:trHeight w:val="87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клубных формирований на 1000 человек населения Куйбышевского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ед.</w:t>
            </w:r>
          </w:p>
        </w:tc>
      </w:tr>
      <w:tr w:rsidR="00702155" w:rsidRPr="00F74361" w:rsidTr="00702155">
        <w:trPr>
          <w:trHeight w:val="87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культурно-досуговых мероприятий на одно клубное учреждение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ед.</w:t>
            </w:r>
          </w:p>
        </w:tc>
      </w:tr>
      <w:tr w:rsidR="00702155" w:rsidRPr="00F74361" w:rsidTr="00702155">
        <w:trPr>
          <w:trHeight w:val="87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проводимых в Куйбышевском районе культурных мероприятий областного уровня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ед.</w:t>
            </w:r>
          </w:p>
        </w:tc>
      </w:tr>
      <w:tr w:rsidR="00702155" w:rsidRPr="00F74361" w:rsidTr="00702155">
        <w:trPr>
          <w:trHeight w:val="87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проводимых в Куйбышевском районе культурных мероприятий районного уровня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ед.</w:t>
            </w:r>
          </w:p>
        </w:tc>
      </w:tr>
      <w:tr w:rsidR="00702155" w:rsidRPr="00F74361" w:rsidTr="00702155">
        <w:trPr>
          <w:trHeight w:val="87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публикаций, посвященных информации о культурной жизни Куйбышевского района в местных средствах массовой информации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/>
        </w:tc>
      </w:tr>
      <w:tr w:rsidR="00702155" w:rsidRPr="00F74361" w:rsidTr="00702155">
        <w:trPr>
          <w:trHeight w:val="517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02155" w:rsidRPr="00F74361" w:rsidRDefault="00702155" w:rsidP="00702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2155" w:rsidRPr="00F74361" w:rsidRDefault="00702155" w:rsidP="00702155">
            <w:pPr>
              <w:jc w:val="center"/>
              <w:rPr>
                <w:b/>
                <w:bCs/>
              </w:rPr>
            </w:pPr>
            <w:r w:rsidRPr="00F74361">
              <w:rPr>
                <w:b/>
                <w:bCs/>
              </w:rPr>
              <w:t xml:space="preserve">Показатели, характеризующие </w:t>
            </w:r>
            <w:r>
              <w:rPr>
                <w:b/>
                <w:bCs/>
              </w:rPr>
              <w:t xml:space="preserve">финансово-экономическую </w:t>
            </w:r>
            <w:r w:rsidRPr="00F74361">
              <w:rPr>
                <w:b/>
                <w:bCs/>
              </w:rPr>
              <w:t xml:space="preserve">деятельность </w:t>
            </w:r>
            <w:r>
              <w:rPr>
                <w:b/>
                <w:bCs/>
              </w:rPr>
              <w:t xml:space="preserve">сферы культуры Куйбышевского района </w:t>
            </w:r>
          </w:p>
        </w:tc>
      </w:tr>
      <w:tr w:rsidR="00702155" w:rsidRPr="00F74361" w:rsidTr="00702155">
        <w:trPr>
          <w:trHeight w:val="639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 xml:space="preserve">Объем  консолидированного бюджета </w:t>
            </w:r>
            <w:r>
              <w:t>сферы культуры муниципального образования в расчете на душу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r w:rsidRPr="00F74361">
              <w:t>тыс.руб</w:t>
            </w:r>
          </w:p>
        </w:tc>
      </w:tr>
      <w:tr w:rsidR="00702155" w:rsidRPr="00F74361" w:rsidTr="00702155">
        <w:trPr>
          <w:trHeight w:val="639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>
              <w:t>Доля расходов консолидированного бюджета Куйбышевского района на сферу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r>
              <w:t>%</w:t>
            </w:r>
          </w:p>
        </w:tc>
      </w:tr>
      <w:tr w:rsidR="00702155" w:rsidRPr="00F74361" w:rsidTr="00702155">
        <w:trPr>
          <w:trHeight w:val="3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>
              <w:t>Объем расходов консолидированного бюджета Куйбышевского района  на реализацию региональных программ развития сферы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55" w:rsidRPr="00F74361" w:rsidRDefault="00702155" w:rsidP="00702155">
            <w:r w:rsidRPr="00F74361">
              <w:t>тыс.руб</w:t>
            </w:r>
          </w:p>
        </w:tc>
      </w:tr>
      <w:tr w:rsidR="00702155" w:rsidRPr="00F74361" w:rsidTr="00702155">
        <w:trPr>
          <w:trHeight w:val="89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 xml:space="preserve">Среднемесячная номинальная начисленная заработная плата работников учреждений культуры </w:t>
            </w:r>
            <w:r>
              <w:t>Куйбышевского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55" w:rsidRPr="00F74361" w:rsidRDefault="00702155" w:rsidP="00702155">
            <w:r w:rsidRPr="00F74361">
              <w:t>руб.</w:t>
            </w:r>
          </w:p>
        </w:tc>
      </w:tr>
      <w:tr w:rsidR="00702155" w:rsidRPr="00F74361" w:rsidTr="00702155">
        <w:trPr>
          <w:trHeight w:val="1914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>Отношение среднемесячной номинальной начисленной</w:t>
            </w:r>
          </w:p>
          <w:p w:rsidR="00702155" w:rsidRPr="00F74361" w:rsidRDefault="00702155" w:rsidP="00702155">
            <w:pPr>
              <w:jc w:val="both"/>
            </w:pPr>
            <w:r w:rsidRPr="00F74361">
              <w:t xml:space="preserve"> заработной платы работников учреждений культуры</w:t>
            </w:r>
          </w:p>
          <w:p w:rsidR="00702155" w:rsidRPr="00F74361" w:rsidRDefault="00702155" w:rsidP="00702155">
            <w:pPr>
              <w:jc w:val="both"/>
            </w:pPr>
            <w:r>
              <w:t xml:space="preserve"> Куйбышевского района</w:t>
            </w:r>
            <w:r w:rsidRPr="00F74361">
              <w:t xml:space="preserve"> к среднемесячной номинальной начисленной заработной плате работников, занятых в сфере экономики </w:t>
            </w:r>
            <w:r>
              <w:t>Куйбышевского района</w:t>
            </w:r>
            <w:r w:rsidRPr="00F74361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r w:rsidRPr="00F74361">
              <w:t>%</w:t>
            </w:r>
          </w:p>
        </w:tc>
      </w:tr>
      <w:tr w:rsidR="00702155" w:rsidRPr="00F74361" w:rsidTr="00702155">
        <w:trPr>
          <w:trHeight w:val="100"/>
        </w:trPr>
        <w:tc>
          <w:tcPr>
            <w:tcW w:w="104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>
              <w:t xml:space="preserve"> 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/>
        </w:tc>
      </w:tr>
      <w:tr w:rsidR="00702155" w:rsidRPr="00F74361" w:rsidTr="00702155">
        <w:trPr>
          <w:trHeight w:val="109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>
              <w:t>Доля расходов консолидированного бюджета Куйбышевского района в отчетном году на финансирование муниципальных программ развития сферы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r>
              <w:t>%</w:t>
            </w:r>
          </w:p>
        </w:tc>
      </w:tr>
      <w:tr w:rsidR="00702155" w:rsidRPr="00F74361" w:rsidTr="00702155">
        <w:trPr>
          <w:trHeight w:val="109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>
              <w:t>Доля внебюджетных средств в консолидированном бюджете Куйбышевского района на сферу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r>
              <w:t>%</w:t>
            </w:r>
          </w:p>
        </w:tc>
      </w:tr>
      <w:tr w:rsidR="00702155" w:rsidRPr="00F74361" w:rsidTr="00702155">
        <w:trPr>
          <w:trHeight w:val="109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>
              <w:t>Доля расходов консолидированного бюджета Куйбышевского района, направленных на ремонт учреждений культуры, в том числе на капитальный ремонт, восстановительные и аварийные работы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r>
              <w:t>%</w:t>
            </w:r>
          </w:p>
        </w:tc>
      </w:tr>
      <w:tr w:rsidR="00702155" w:rsidRPr="00F74361" w:rsidTr="00702155">
        <w:trPr>
          <w:trHeight w:val="109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</w:pPr>
            <w:r>
              <w:t xml:space="preserve">Объем расходов консолидированного бюджета Куйбышевского района, направленных на комплектование библиотечного фонда, в среднем на 1 библиотеку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тыс.руб.</w:t>
            </w:r>
          </w:p>
        </w:tc>
      </w:tr>
      <w:tr w:rsidR="00702155" w:rsidRPr="00F74361" w:rsidTr="00702155">
        <w:trPr>
          <w:trHeight w:val="109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</w:pPr>
            <w:r>
              <w:t>Доля расходов бюджета Куйбышевского района в консолидированном бюджете на комплектование библиотечного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%</w:t>
            </w:r>
          </w:p>
        </w:tc>
      </w:tr>
      <w:tr w:rsidR="00702155" w:rsidRPr="00F74361" w:rsidTr="00702155">
        <w:trPr>
          <w:trHeight w:val="109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</w:pPr>
            <w:r>
              <w:t>Среднемесячная заработная плата работников списочного состава (без внешних совместителей) муниципальных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руб.</w:t>
            </w:r>
          </w:p>
        </w:tc>
      </w:tr>
      <w:tr w:rsidR="00702155" w:rsidRPr="00F74361" w:rsidTr="00702155">
        <w:trPr>
          <w:trHeight w:val="109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</w:pPr>
            <w:r>
              <w:t xml:space="preserve">Уровень фактической обеспеченности учреждениями культуры в Куйбышевском районе от нормативной потребности: </w:t>
            </w:r>
          </w:p>
          <w:p w:rsidR="00702155" w:rsidRDefault="00702155" w:rsidP="00702155">
            <w:pPr>
              <w:jc w:val="both"/>
            </w:pPr>
            <w:r>
              <w:t>а) парками культуры и отдыха; б) библиотеками; в) клубами и учреждениями клубного типа; г) ДШИ; д) музеями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%</w:t>
            </w:r>
          </w:p>
        </w:tc>
      </w:tr>
      <w:tr w:rsidR="00702155" w:rsidRPr="00F74361" w:rsidTr="00702155">
        <w:trPr>
          <w:trHeight w:val="882"/>
        </w:trPr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 xml:space="preserve">Доля </w:t>
            </w:r>
            <w:r w:rsidRPr="00F74361">
              <w:rPr>
                <w:color w:val="000000"/>
              </w:rPr>
              <w:t>зданий учреждений культуры</w:t>
            </w:r>
            <w:r w:rsidRPr="00F74361">
              <w:t xml:space="preserve">, находящихся в удовлетворительном состоянии (не требующих </w:t>
            </w:r>
            <w:r>
              <w:t xml:space="preserve">капитального ремонта, </w:t>
            </w:r>
            <w:r w:rsidRPr="00F74361">
              <w:t xml:space="preserve">противоаварийных и восстановительных работ)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r w:rsidRPr="00F74361">
              <w:t>%</w:t>
            </w:r>
          </w:p>
        </w:tc>
      </w:tr>
      <w:tr w:rsidR="00702155" w:rsidRPr="00F74361" w:rsidTr="00702155">
        <w:trPr>
          <w:trHeight w:val="519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>Количество экземпляров новых поступлений в библиотечные фонды общедоступных библиотек</w:t>
            </w:r>
            <w:r>
              <w:t xml:space="preserve"> Куйбышевского района</w:t>
            </w:r>
            <w:r w:rsidRPr="00F74361">
              <w:t xml:space="preserve"> 1 тыс. человек населения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r>
              <w:t>ед.</w:t>
            </w:r>
          </w:p>
        </w:tc>
      </w:tr>
      <w:tr w:rsidR="00702155" w:rsidRPr="00F74361" w:rsidTr="00702155">
        <w:trPr>
          <w:trHeight w:val="519"/>
        </w:trPr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>
              <w:t>Динамика повышения среднемесячной заработной платы основных работников учреждений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%</w:t>
            </w:r>
          </w:p>
        </w:tc>
      </w:tr>
      <w:tr w:rsidR="00702155" w:rsidRPr="00F74361" w:rsidTr="00702155">
        <w:trPr>
          <w:trHeight w:val="519"/>
        </w:trPr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04723E" w:rsidRDefault="00702155" w:rsidP="007021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center"/>
            </w:pPr>
            <w:r>
              <w:rPr>
                <w:b/>
              </w:rPr>
              <w:t>Показатели, характеризующие состояние материально-технической базы культуры Куйбышевского района</w:t>
            </w:r>
          </w:p>
        </w:tc>
      </w:tr>
      <w:tr w:rsidR="00702155" w:rsidRPr="00F74361" w:rsidTr="00702155">
        <w:trPr>
          <w:trHeight w:val="519"/>
        </w:trPr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>
              <w:t>Уровень фактической обеспеченности учреждениями культуры в Куйбышевском районе от нормативной потребности, в том числе УКДТ, библиотеками, музеями, театрами и концертными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%</w:t>
            </w:r>
          </w:p>
          <w:p w:rsidR="00702155" w:rsidRDefault="00702155" w:rsidP="00702155"/>
          <w:p w:rsidR="00702155" w:rsidRDefault="00702155" w:rsidP="00702155"/>
        </w:tc>
      </w:tr>
      <w:tr w:rsidR="00702155" w:rsidRPr="00F74361" w:rsidTr="00702155">
        <w:trPr>
          <w:trHeight w:val="519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>
              <w:t>Доля зданий учреждений культуры Куйбышевского района, находящихся в удовлетворительном состоянии (не требующих противоаварийных и восстановительных работ)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%</w:t>
            </w:r>
          </w:p>
        </w:tc>
      </w:tr>
      <w:tr w:rsidR="00702155" w:rsidRPr="00F74361" w:rsidTr="00702155">
        <w:trPr>
          <w:trHeight w:val="519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04723E" w:rsidRDefault="00702155" w:rsidP="00702155">
            <w:pPr>
              <w:jc w:val="center"/>
              <w:rPr>
                <w:b/>
              </w:rPr>
            </w:pPr>
            <w:r w:rsidRPr="0004723E">
              <w:rPr>
                <w:b/>
              </w:rPr>
              <w:t>4</w:t>
            </w:r>
          </w:p>
        </w:tc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04723E" w:rsidRDefault="00702155" w:rsidP="00702155">
            <w:pPr>
              <w:jc w:val="center"/>
              <w:rPr>
                <w:b/>
              </w:rPr>
            </w:pPr>
            <w:r>
              <w:rPr>
                <w:b/>
              </w:rPr>
              <w:t>Показатели, характеризующие кадровую работу в сфере культуры Куйбышевского района</w:t>
            </w:r>
          </w:p>
        </w:tc>
      </w:tr>
      <w:tr w:rsidR="00702155" w:rsidRPr="00F74361" w:rsidTr="00702155">
        <w:trPr>
          <w:trHeight w:val="519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>
              <w:t>Доля учреждений культуры Куйбышевского района, укомплектованных необходимыми кадрами, в соответствии со штатным расписанием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%</w:t>
            </w:r>
          </w:p>
        </w:tc>
      </w:tr>
      <w:tr w:rsidR="00702155" w:rsidRPr="00F74361" w:rsidTr="00702155">
        <w:trPr>
          <w:trHeight w:val="519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>
              <w:t>Доля специалистов с высшим и средним специальным образованием в общем числе специалистов учреждений культуры Куйбышевского района (в том числе библиотеках, музеях, УКДТ, образовательных учреждениях дополнительного образования детей)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%</w:t>
            </w:r>
          </w:p>
        </w:tc>
      </w:tr>
      <w:tr w:rsidR="00702155" w:rsidRPr="00F74361" w:rsidTr="00702155">
        <w:trPr>
          <w:trHeight w:val="519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>
              <w:t>Доля работников учреждений культуры Куйбышевского района, прошедших повышение квалификации и переподготовку в отчетном году, к общей численности работников учреждений культуры Куйбышевского района (в том числе библиотеках, музеях, театрах и концертных организациях, УКДТ, образовательных учреждениях дополнительного образования детей)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%</w:t>
            </w:r>
          </w:p>
        </w:tc>
      </w:tr>
      <w:tr w:rsidR="00702155" w:rsidRPr="00F74361" w:rsidTr="00702155">
        <w:trPr>
          <w:trHeight w:val="519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</w:pPr>
            <w:r>
              <w:t>Доля работников муниципальных учреждений культуры Куйбышевского района, прошедших повышение квалификации и переподготовку в течение отчетного года, к общей численности работников учреждений культуры в Куйбышевском районе, в том числе за счет средств муниципального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%</w:t>
            </w:r>
          </w:p>
        </w:tc>
      </w:tr>
      <w:tr w:rsidR="00702155" w:rsidRPr="00F74361" w:rsidTr="00702155">
        <w:trPr>
          <w:trHeight w:val="519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/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pPr>
              <w:jc w:val="both"/>
            </w:pPr>
            <w:r>
              <w:t>Доля работников учреждений культуры Куйбышевского района, прошедших повышение квалификации и переподготовку за последние 5 лет, к общей численности работников учреждений культуры в Куйбышевском районе</w:t>
            </w:r>
          </w:p>
          <w:p w:rsidR="00702155" w:rsidRDefault="00702155" w:rsidP="00702155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Default="00702155" w:rsidP="00702155">
            <w:r>
              <w:t>%</w:t>
            </w:r>
          </w:p>
        </w:tc>
      </w:tr>
      <w:tr w:rsidR="00702155" w:rsidRPr="00F74361" w:rsidTr="00702155">
        <w:trPr>
          <w:trHeight w:val="1060"/>
        </w:trPr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2155" w:rsidRPr="00F74361" w:rsidRDefault="00702155" w:rsidP="00702155">
            <w:pPr>
              <w:jc w:val="center"/>
              <w:rPr>
                <w:b/>
                <w:bCs/>
                <w:color w:val="000000"/>
              </w:rPr>
            </w:pPr>
            <w:r w:rsidRPr="00F74361">
              <w:rPr>
                <w:b/>
                <w:bCs/>
                <w:color w:val="000000"/>
              </w:rPr>
              <w:t xml:space="preserve">Показатели, характеризующие ход реализации инновационных процессов в сфере культуры </w:t>
            </w:r>
          </w:p>
        </w:tc>
      </w:tr>
      <w:tr w:rsidR="00702155" w:rsidRPr="00F74361" w:rsidTr="00702155">
        <w:trPr>
          <w:trHeight w:val="533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 xml:space="preserve">Число </w:t>
            </w:r>
            <w:r>
              <w:t>районных и областных</w:t>
            </w:r>
            <w:r w:rsidRPr="00F74361">
              <w:t xml:space="preserve"> целевых программ развития </w:t>
            </w:r>
            <w:r>
              <w:t>сферы</w:t>
            </w:r>
            <w:r w:rsidRPr="00F74361">
              <w:t xml:space="preserve"> культуры, реализованных в </w:t>
            </w:r>
            <w:r>
              <w:t>Куйбышевском районе</w:t>
            </w:r>
            <w:r w:rsidRPr="00F74361">
              <w:t xml:space="preserve"> за отчетный год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>ед.</w:t>
            </w:r>
          </w:p>
        </w:tc>
      </w:tr>
      <w:tr w:rsidR="00702155" w:rsidRPr="00F74361" w:rsidTr="00702155">
        <w:trPr>
          <w:trHeight w:val="868"/>
        </w:trPr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 xml:space="preserve">Доля органов управления </w:t>
            </w:r>
            <w:r>
              <w:t xml:space="preserve">культуры </w:t>
            </w:r>
            <w:r w:rsidRPr="00F74361">
              <w:t xml:space="preserve">муниципальных образований, включившихся в реализацию концепции управления качеством в сфере культуры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>%</w:t>
            </w:r>
          </w:p>
        </w:tc>
      </w:tr>
      <w:tr w:rsidR="00702155" w:rsidRPr="00F74361" w:rsidTr="00702155">
        <w:trPr>
          <w:trHeight w:val="693"/>
        </w:trPr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 xml:space="preserve">Доля органов управления </w:t>
            </w:r>
            <w:r>
              <w:t xml:space="preserve">культуры </w:t>
            </w:r>
            <w:r w:rsidRPr="00F74361">
              <w:t xml:space="preserve">муниципальных образований, внедряющих муниципальную систему контроля и оценки качества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>%</w:t>
            </w:r>
          </w:p>
        </w:tc>
      </w:tr>
      <w:tr w:rsidR="00702155" w:rsidRPr="00F74361" w:rsidTr="00702155">
        <w:trPr>
          <w:trHeight w:val="1044"/>
        </w:trPr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 xml:space="preserve">Доля органов управления </w:t>
            </w:r>
            <w:r>
              <w:t xml:space="preserve">культуры </w:t>
            </w:r>
            <w:r w:rsidRPr="00F74361">
              <w:t xml:space="preserve">муниципальных образований, имеющих утвержденные регламенты муниципальных услуг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>%</w:t>
            </w:r>
          </w:p>
        </w:tc>
      </w:tr>
      <w:tr w:rsidR="00702155" w:rsidRPr="00F74361" w:rsidTr="00702155">
        <w:trPr>
          <w:trHeight w:val="873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>Доля органов управления</w:t>
            </w:r>
            <w:r>
              <w:t xml:space="preserve"> культуры </w:t>
            </w:r>
            <w:r w:rsidRPr="00F74361">
              <w:t xml:space="preserve"> муниципальных образований, имеющих  утвержденные </w:t>
            </w:r>
            <w:r>
              <w:t>требования</w:t>
            </w:r>
            <w:r w:rsidRPr="00F74361">
              <w:t xml:space="preserve"> </w:t>
            </w:r>
            <w:r>
              <w:t>(</w:t>
            </w:r>
            <w:r w:rsidRPr="00F74361">
              <w:t>стандарты</w:t>
            </w:r>
            <w:r>
              <w:t xml:space="preserve">) </w:t>
            </w:r>
            <w:r w:rsidRPr="00F74361">
              <w:t xml:space="preserve">предоставления услуг учреждениями культуры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>%</w:t>
            </w:r>
          </w:p>
        </w:tc>
      </w:tr>
      <w:tr w:rsidR="00702155" w:rsidRPr="00F74361" w:rsidTr="00702155">
        <w:trPr>
          <w:trHeight w:val="532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 xml:space="preserve">Доля органов управления культуры муниципальных образований, внедряющих систему финансирования услуг по нормативам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>%</w:t>
            </w:r>
          </w:p>
        </w:tc>
      </w:tr>
      <w:tr w:rsidR="00702155" w:rsidRPr="00F74361" w:rsidTr="00702155">
        <w:trPr>
          <w:trHeight w:val="498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  <w:rPr>
                <w:color w:val="000000"/>
              </w:rPr>
            </w:pPr>
            <w:r w:rsidRPr="00F74361">
              <w:rPr>
                <w:color w:val="000000"/>
              </w:rPr>
              <w:t>Доля учреждений</w:t>
            </w:r>
            <w:r>
              <w:rPr>
                <w:color w:val="000000"/>
              </w:rPr>
              <w:t xml:space="preserve"> культуры</w:t>
            </w:r>
            <w:r w:rsidRPr="00F74361">
              <w:rPr>
                <w:color w:val="000000"/>
              </w:rPr>
              <w:t xml:space="preserve">, в которых персонал руководствуется Кодексом профессиональной этики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>%</w:t>
            </w:r>
          </w:p>
        </w:tc>
      </w:tr>
      <w:tr w:rsidR="00702155" w:rsidRPr="00F74361" w:rsidTr="00702155">
        <w:trPr>
          <w:trHeight w:val="523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  <w:rPr>
                <w:color w:val="000000"/>
              </w:rPr>
            </w:pPr>
            <w:r w:rsidRPr="00F74361">
              <w:rPr>
                <w:color w:val="000000"/>
              </w:rPr>
              <w:t>Доля учреждений культуры, внедряющи</w:t>
            </w:r>
            <w:r>
              <w:rPr>
                <w:color w:val="000000"/>
              </w:rPr>
              <w:t xml:space="preserve">х систему менеджмента качества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>%</w:t>
            </w:r>
          </w:p>
        </w:tc>
      </w:tr>
      <w:tr w:rsidR="00702155" w:rsidRPr="00F74361" w:rsidTr="00702155">
        <w:trPr>
          <w:trHeight w:val="1414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>Доля компьютери</w:t>
            </w:r>
            <w:r>
              <w:t>зированных учреждений культуры</w:t>
            </w:r>
            <w:r w:rsidRPr="00F74361">
              <w:t xml:space="preserve">, в том числе компьютеризированных учреждений определенного типа (библиотек, музеев, </w:t>
            </w:r>
            <w:r>
              <w:t>УКДТ</w:t>
            </w:r>
            <w:r w:rsidRPr="00F74361">
              <w:t xml:space="preserve">, театров, образовательных учреждений в сфере культуры и искусства)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>%</w:t>
            </w:r>
          </w:p>
        </w:tc>
      </w:tr>
      <w:tr w:rsidR="00702155" w:rsidRPr="00F74361" w:rsidTr="00702155">
        <w:trPr>
          <w:trHeight w:val="1414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>
              <w:t>Доля муниципальных учреждений культуры, имеющих сайт, в том числе библиотек, включая филиалы и структурные подразделения в УКДТ, музеев, ДШИ, ДХШ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>
              <w:t>%</w:t>
            </w:r>
          </w:p>
        </w:tc>
      </w:tr>
      <w:tr w:rsidR="00702155" w:rsidRPr="00F74361" w:rsidTr="00702155">
        <w:trPr>
          <w:trHeight w:val="527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  <w:rPr>
                <w:color w:val="000000"/>
              </w:rPr>
            </w:pPr>
            <w:r w:rsidRPr="00F74361"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учреждений культуры, внедряющих</w:t>
            </w:r>
            <w:r w:rsidRPr="00F74361">
              <w:rPr>
                <w:color w:val="000000"/>
              </w:rPr>
              <w:t xml:space="preserve"> современные  информационно-компьютерные технологии</w:t>
            </w:r>
            <w:r w:rsidRPr="00F7436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  <w:r w:rsidRPr="00F74361">
              <w:t>%</w:t>
            </w:r>
          </w:p>
        </w:tc>
      </w:tr>
      <w:tr w:rsidR="00702155" w:rsidRPr="00F74361" w:rsidTr="00702155">
        <w:trPr>
          <w:trHeight w:val="527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</w:p>
        </w:tc>
      </w:tr>
      <w:tr w:rsidR="00702155" w:rsidRPr="00F74361" w:rsidTr="00702155">
        <w:trPr>
          <w:trHeight w:val="157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155" w:rsidRPr="00F74361" w:rsidRDefault="00702155" w:rsidP="00702155">
            <w:pPr>
              <w:jc w:val="both"/>
            </w:pPr>
          </w:p>
        </w:tc>
      </w:tr>
    </w:tbl>
    <w:p w:rsidR="00D31D9F" w:rsidRDefault="00D31D9F" w:rsidP="00D31D9F">
      <w:pPr>
        <w:pStyle w:val="ConsPlusNormal"/>
        <w:widowControl/>
        <w:tabs>
          <w:tab w:val="left" w:pos="284"/>
          <w:tab w:val="left" w:pos="1134"/>
        </w:tabs>
        <w:spacing w:before="240"/>
        <w:ind w:firstLine="0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</w:rPr>
      </w:pPr>
    </w:p>
    <w:p w:rsidR="00560BA7" w:rsidRDefault="00560BA7" w:rsidP="00560BA7">
      <w:pPr>
        <w:spacing w:before="120" w:after="120"/>
        <w:ind w:firstLine="539"/>
        <w:jc w:val="center"/>
        <w:rPr>
          <w:b/>
        </w:rPr>
      </w:pPr>
      <w:r w:rsidRPr="00551873">
        <w:rPr>
          <w:b/>
        </w:rPr>
        <w:t>Термины и определения</w:t>
      </w:r>
    </w:p>
    <w:p w:rsidR="00560BA7" w:rsidRPr="00F40AEE" w:rsidRDefault="00560BA7" w:rsidP="00560BA7">
      <w:pPr>
        <w:ind w:firstLine="540"/>
        <w:rPr>
          <w:szCs w:val="28"/>
        </w:rPr>
      </w:pPr>
      <w:r w:rsidRPr="001D000F">
        <w:rPr>
          <w:b/>
        </w:rPr>
        <w:t>У</w:t>
      </w:r>
      <w:r>
        <w:rPr>
          <w:b/>
        </w:rPr>
        <w:t xml:space="preserve">чреждения культуры –  </w:t>
      </w:r>
      <w:r w:rsidRPr="001D000F">
        <w:t>мун</w:t>
      </w:r>
      <w:r>
        <w:t>иципальные организации культуры  и  искусства, включая образовательные учреждения культуры и искусства.</w:t>
      </w:r>
    </w:p>
    <w:p w:rsidR="00560BA7" w:rsidRDefault="00560BA7" w:rsidP="00560BA7">
      <w:pPr>
        <w:ind w:firstLine="540"/>
        <w:jc w:val="both"/>
      </w:pPr>
      <w:r>
        <w:rPr>
          <w:b/>
        </w:rPr>
        <w:t xml:space="preserve">УКДТ – </w:t>
      </w:r>
      <w:r w:rsidRPr="001D000F">
        <w:t>учреждения культурно-досугового типа</w:t>
      </w:r>
      <w:r>
        <w:t>.</w:t>
      </w:r>
    </w:p>
    <w:p w:rsidR="00702155" w:rsidRDefault="00560BA7" w:rsidP="00560BA7">
      <w:pPr>
        <w:pStyle w:val="ConsPlusNormal"/>
        <w:widowControl/>
        <w:tabs>
          <w:tab w:val="left" w:pos="284"/>
          <w:tab w:val="left" w:pos="1134"/>
        </w:tabs>
        <w:spacing w:before="240"/>
        <w:ind w:firstLine="0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</w:rPr>
      </w:pPr>
      <w:r>
        <w:rPr>
          <w:b/>
        </w:rPr>
        <w:br w:type="page"/>
      </w:r>
    </w:p>
    <w:p w:rsidR="008905D8" w:rsidRPr="008905D8" w:rsidRDefault="00560BA7" w:rsidP="008905D8">
      <w:pPr>
        <w:pStyle w:val="ConsPlusNormal"/>
        <w:widowControl/>
        <w:tabs>
          <w:tab w:val="left" w:pos="284"/>
          <w:tab w:val="left" w:pos="1560"/>
        </w:tabs>
        <w:ind w:firstLine="0"/>
        <w:jc w:val="right"/>
        <w:rPr>
          <w:rFonts w:ascii="Times New Roman" w:hAnsi="Times New Roman" w:cs="Times New Roman"/>
          <w:bCs/>
          <w:color w:val="333333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Cs/>
          <w:color w:val="333333"/>
          <w:sz w:val="28"/>
          <w:szCs w:val="24"/>
        </w:rPr>
        <w:lastRenderedPageBreak/>
        <w:t>П</w:t>
      </w:r>
      <w:r w:rsidR="008905D8" w:rsidRPr="008905D8">
        <w:rPr>
          <w:rFonts w:ascii="Times New Roman" w:hAnsi="Times New Roman" w:cs="Times New Roman"/>
          <w:bCs/>
          <w:color w:val="333333"/>
          <w:sz w:val="28"/>
          <w:szCs w:val="24"/>
        </w:rPr>
        <w:t xml:space="preserve">риложение </w:t>
      </w:r>
    </w:p>
    <w:p w:rsidR="008905D8" w:rsidRPr="008905D8" w:rsidRDefault="008905D8" w:rsidP="008905D8">
      <w:pPr>
        <w:pStyle w:val="ConsPlusNormal"/>
        <w:widowControl/>
        <w:tabs>
          <w:tab w:val="left" w:pos="284"/>
          <w:tab w:val="left" w:pos="1560"/>
        </w:tabs>
        <w:ind w:firstLine="0"/>
        <w:jc w:val="right"/>
        <w:rPr>
          <w:rFonts w:ascii="Times New Roman" w:hAnsi="Times New Roman" w:cs="Times New Roman"/>
          <w:bCs/>
          <w:color w:val="333333"/>
          <w:sz w:val="28"/>
          <w:szCs w:val="24"/>
        </w:rPr>
      </w:pPr>
      <w:r w:rsidRPr="008905D8">
        <w:rPr>
          <w:rFonts w:ascii="Times New Roman" w:hAnsi="Times New Roman" w:cs="Times New Roman"/>
          <w:bCs/>
          <w:color w:val="333333"/>
          <w:sz w:val="28"/>
          <w:szCs w:val="24"/>
        </w:rPr>
        <w:t xml:space="preserve">к номенклатуре показателей     </w:t>
      </w:r>
    </w:p>
    <w:p w:rsidR="008905D8" w:rsidRPr="008905D8" w:rsidRDefault="008905D8" w:rsidP="008905D8">
      <w:pPr>
        <w:pStyle w:val="ConsPlusNormal"/>
        <w:widowControl/>
        <w:tabs>
          <w:tab w:val="left" w:pos="284"/>
          <w:tab w:val="left" w:pos="1560"/>
        </w:tabs>
        <w:ind w:firstLine="0"/>
        <w:jc w:val="right"/>
        <w:rPr>
          <w:rFonts w:ascii="Times New Roman" w:hAnsi="Times New Roman" w:cs="Times New Roman"/>
          <w:bCs/>
          <w:color w:val="333333"/>
          <w:sz w:val="28"/>
          <w:szCs w:val="24"/>
        </w:rPr>
      </w:pPr>
      <w:r w:rsidRPr="008905D8">
        <w:rPr>
          <w:rFonts w:ascii="Times New Roman" w:hAnsi="Times New Roman" w:cs="Times New Roman"/>
          <w:bCs/>
          <w:color w:val="333333"/>
          <w:sz w:val="28"/>
          <w:szCs w:val="24"/>
        </w:rPr>
        <w:t>качества предоставления услуг</w:t>
      </w:r>
    </w:p>
    <w:p w:rsidR="008905D8" w:rsidRPr="008905D8" w:rsidRDefault="008905D8" w:rsidP="008905D8">
      <w:pPr>
        <w:pStyle w:val="ConsPlusNormal"/>
        <w:widowControl/>
        <w:tabs>
          <w:tab w:val="left" w:pos="284"/>
          <w:tab w:val="left" w:pos="1560"/>
        </w:tabs>
        <w:ind w:firstLine="0"/>
        <w:jc w:val="right"/>
        <w:rPr>
          <w:rFonts w:ascii="Times New Roman" w:hAnsi="Times New Roman" w:cs="Times New Roman"/>
          <w:bCs/>
          <w:color w:val="333333"/>
          <w:sz w:val="28"/>
          <w:szCs w:val="24"/>
        </w:rPr>
      </w:pPr>
      <w:r w:rsidRPr="008905D8">
        <w:rPr>
          <w:rFonts w:ascii="Times New Roman" w:hAnsi="Times New Roman" w:cs="Times New Roman"/>
          <w:bCs/>
          <w:color w:val="333333"/>
          <w:sz w:val="28"/>
          <w:szCs w:val="24"/>
        </w:rPr>
        <w:t xml:space="preserve"> и эффективности                                                                                         деятельности учреждений</w:t>
      </w:r>
    </w:p>
    <w:p w:rsidR="008905D8" w:rsidRDefault="008905D8" w:rsidP="008905D8">
      <w:pPr>
        <w:pStyle w:val="ConsPlusNormal"/>
        <w:widowControl/>
        <w:tabs>
          <w:tab w:val="left" w:pos="284"/>
          <w:tab w:val="left" w:pos="1560"/>
        </w:tabs>
        <w:ind w:firstLine="0"/>
        <w:jc w:val="right"/>
        <w:rPr>
          <w:rFonts w:ascii="Times New Roman" w:hAnsi="Times New Roman" w:cs="Times New Roman"/>
          <w:bCs/>
          <w:color w:val="333333"/>
          <w:sz w:val="28"/>
          <w:szCs w:val="24"/>
        </w:rPr>
      </w:pPr>
      <w:r w:rsidRPr="008905D8">
        <w:rPr>
          <w:rFonts w:ascii="Times New Roman" w:hAnsi="Times New Roman" w:cs="Times New Roman"/>
          <w:bCs/>
          <w:color w:val="333333"/>
          <w:sz w:val="28"/>
          <w:szCs w:val="24"/>
        </w:rPr>
        <w:t xml:space="preserve"> в сфере культуры Куйбышевского района    </w:t>
      </w:r>
    </w:p>
    <w:p w:rsidR="008905D8" w:rsidRDefault="008905D8" w:rsidP="008905D8">
      <w:pPr>
        <w:pStyle w:val="ConsPlusNormal"/>
        <w:widowControl/>
        <w:tabs>
          <w:tab w:val="left" w:pos="284"/>
          <w:tab w:val="left" w:pos="1560"/>
        </w:tabs>
        <w:ind w:firstLine="0"/>
        <w:jc w:val="right"/>
        <w:rPr>
          <w:rFonts w:ascii="Times New Roman" w:hAnsi="Times New Roman" w:cs="Times New Roman"/>
          <w:bCs/>
          <w:color w:val="333333"/>
          <w:sz w:val="28"/>
          <w:szCs w:val="24"/>
        </w:rPr>
      </w:pPr>
    </w:p>
    <w:p w:rsidR="008905D8" w:rsidRDefault="008905D8" w:rsidP="008905D8">
      <w:pPr>
        <w:pStyle w:val="ConsPlusNormal"/>
        <w:widowControl/>
        <w:tabs>
          <w:tab w:val="left" w:pos="284"/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</w:rPr>
      </w:pPr>
      <w:r w:rsidRPr="008905D8">
        <w:rPr>
          <w:rFonts w:ascii="Times New Roman" w:hAnsi="Times New Roman" w:cs="Times New Roman"/>
          <w:b/>
          <w:bCs/>
          <w:color w:val="333333"/>
          <w:sz w:val="28"/>
          <w:szCs w:val="24"/>
        </w:rPr>
        <w:t xml:space="preserve">Показатели, характеризующие </w:t>
      </w:r>
      <w:r>
        <w:rPr>
          <w:rFonts w:ascii="Times New Roman" w:hAnsi="Times New Roman" w:cs="Times New Roman"/>
          <w:b/>
          <w:bCs/>
          <w:color w:val="333333"/>
          <w:sz w:val="28"/>
          <w:szCs w:val="24"/>
        </w:rPr>
        <w:t xml:space="preserve"> общие критерии оценки качества оказания услуг учреждениями культуры Куйбышевского района</w:t>
      </w:r>
    </w:p>
    <w:p w:rsidR="008905D8" w:rsidRDefault="008905D8" w:rsidP="008905D8">
      <w:pPr>
        <w:pStyle w:val="ConsPlusNormal"/>
        <w:widowControl/>
        <w:tabs>
          <w:tab w:val="left" w:pos="284"/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3252"/>
        <w:gridCol w:w="1964"/>
        <w:gridCol w:w="1964"/>
        <w:gridCol w:w="1967"/>
      </w:tblGrid>
      <w:tr w:rsidR="006602E7" w:rsidTr="001612D0">
        <w:tc>
          <w:tcPr>
            <w:tcW w:w="707" w:type="dxa"/>
          </w:tcPr>
          <w:p w:rsidR="006602E7" w:rsidRDefault="006602E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</w:rPr>
              <w:t>№</w:t>
            </w:r>
          </w:p>
        </w:tc>
        <w:tc>
          <w:tcPr>
            <w:tcW w:w="3252" w:type="dxa"/>
          </w:tcPr>
          <w:p w:rsidR="006602E7" w:rsidRDefault="006602E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</w:rPr>
              <w:t>Показатель</w:t>
            </w:r>
          </w:p>
        </w:tc>
        <w:tc>
          <w:tcPr>
            <w:tcW w:w="1964" w:type="dxa"/>
          </w:tcPr>
          <w:p w:rsidR="006602E7" w:rsidRDefault="006602E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</w:rPr>
              <w:t>Ед. изм.</w:t>
            </w:r>
          </w:p>
          <w:p w:rsidR="006602E7" w:rsidRDefault="006602E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</w:rPr>
              <w:t>(значение показателя)</w:t>
            </w:r>
          </w:p>
        </w:tc>
        <w:tc>
          <w:tcPr>
            <w:tcW w:w="1964" w:type="dxa"/>
          </w:tcPr>
          <w:p w:rsidR="006602E7" w:rsidRDefault="009E5AD3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</w:rPr>
              <w:t xml:space="preserve">Группа учреждений </w:t>
            </w:r>
          </w:p>
        </w:tc>
        <w:tc>
          <w:tcPr>
            <w:tcW w:w="1967" w:type="dxa"/>
          </w:tcPr>
          <w:p w:rsidR="006602E7" w:rsidRDefault="009E5AD3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4"/>
              </w:rPr>
              <w:t>Способ оценки</w:t>
            </w:r>
          </w:p>
        </w:tc>
      </w:tr>
      <w:tr w:rsidR="005F04F4" w:rsidRPr="009E5AD3" w:rsidTr="001612D0">
        <w:tc>
          <w:tcPr>
            <w:tcW w:w="707" w:type="dxa"/>
          </w:tcPr>
          <w:p w:rsidR="005F04F4" w:rsidRPr="009E5AD3" w:rsidRDefault="005F04F4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1</w:t>
            </w:r>
          </w:p>
        </w:tc>
        <w:tc>
          <w:tcPr>
            <w:tcW w:w="7180" w:type="dxa"/>
            <w:gridSpan w:val="3"/>
          </w:tcPr>
          <w:p w:rsidR="005F04F4" w:rsidRPr="009E5AD3" w:rsidRDefault="005F04F4" w:rsidP="006F77C1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 xml:space="preserve">Открытость и доступность информации об </w:t>
            </w:r>
            <w:r w:rsidR="006F77C1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учреждении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 xml:space="preserve"> культуры</w:t>
            </w:r>
          </w:p>
        </w:tc>
        <w:tc>
          <w:tcPr>
            <w:tcW w:w="1967" w:type="dxa"/>
          </w:tcPr>
          <w:p w:rsidR="005F04F4" w:rsidRPr="009E5AD3" w:rsidRDefault="006C3B02" w:rsidP="003E3A7D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</w:t>
            </w:r>
            <w:r w:rsidR="003E3A7D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 xml:space="preserve"> баллов</w:t>
            </w:r>
          </w:p>
        </w:tc>
      </w:tr>
      <w:tr w:rsidR="006602E7" w:rsidRPr="009E5AD3" w:rsidTr="001612D0">
        <w:tc>
          <w:tcPr>
            <w:tcW w:w="707" w:type="dxa"/>
          </w:tcPr>
          <w:p w:rsidR="006602E7" w:rsidRPr="009E5AD3" w:rsidRDefault="005F04F4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1.1.</w:t>
            </w:r>
          </w:p>
        </w:tc>
        <w:tc>
          <w:tcPr>
            <w:tcW w:w="3252" w:type="dxa"/>
          </w:tcPr>
          <w:p w:rsidR="006602E7" w:rsidRPr="009E5AD3" w:rsidRDefault="005F04F4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Полное и сокращенное наименование учреждений культуры, место нахождения</w:t>
            </w:r>
            <w:r w:rsidR="00CC51D2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, почтовый адрес, схема проезда, адрес электронной почты, структура учреждения, сведения об учредителе, учредительные документы</w:t>
            </w:r>
          </w:p>
        </w:tc>
        <w:tc>
          <w:tcPr>
            <w:tcW w:w="1964" w:type="dxa"/>
          </w:tcPr>
          <w:p w:rsidR="006602E7" w:rsidRPr="009E5AD3" w:rsidRDefault="00CC51D2" w:rsidP="006C3B02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0-4 балл</w:t>
            </w:r>
            <w:r w:rsidR="006C3B02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ов</w:t>
            </w:r>
          </w:p>
        </w:tc>
        <w:tc>
          <w:tcPr>
            <w:tcW w:w="1964" w:type="dxa"/>
          </w:tcPr>
          <w:p w:rsidR="006602E7" w:rsidRPr="009E5AD3" w:rsidRDefault="00EE022F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в</w:t>
            </w:r>
            <w:r w:rsidR="00CC51D2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се учреждения культуры</w:t>
            </w:r>
          </w:p>
        </w:tc>
        <w:tc>
          <w:tcPr>
            <w:tcW w:w="1967" w:type="dxa"/>
          </w:tcPr>
          <w:p w:rsidR="006602E7" w:rsidRPr="009E5AD3" w:rsidRDefault="00EE022F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н</w:t>
            </w:r>
            <w:r w:rsidR="00CC51D2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аличие информации на официальном сайте учреждения</w:t>
            </w:r>
          </w:p>
        </w:tc>
      </w:tr>
      <w:tr w:rsidR="006602E7" w:rsidRPr="009E5AD3" w:rsidTr="001612D0">
        <w:tc>
          <w:tcPr>
            <w:tcW w:w="707" w:type="dxa"/>
          </w:tcPr>
          <w:p w:rsidR="006602E7" w:rsidRPr="009E5AD3" w:rsidRDefault="008014D4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1.2.</w:t>
            </w:r>
          </w:p>
        </w:tc>
        <w:tc>
          <w:tcPr>
            <w:tcW w:w="3252" w:type="dxa"/>
          </w:tcPr>
          <w:p w:rsidR="006602E7" w:rsidRPr="009E5AD3" w:rsidRDefault="00815C9A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Требования к оказываемым услугам (стандарты, регламенты, описание предоставляемых услуг)</w:t>
            </w:r>
          </w:p>
        </w:tc>
        <w:tc>
          <w:tcPr>
            <w:tcW w:w="1964" w:type="dxa"/>
          </w:tcPr>
          <w:p w:rsidR="006602E7" w:rsidRPr="009E5AD3" w:rsidRDefault="006C3B02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0-5 баллов</w:t>
            </w:r>
          </w:p>
        </w:tc>
        <w:tc>
          <w:tcPr>
            <w:tcW w:w="1964" w:type="dxa"/>
          </w:tcPr>
          <w:p w:rsidR="006602E7" w:rsidRPr="009E5AD3" w:rsidRDefault="00EE022F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все учреждения культуры</w:t>
            </w:r>
          </w:p>
        </w:tc>
        <w:tc>
          <w:tcPr>
            <w:tcW w:w="1967" w:type="dxa"/>
          </w:tcPr>
          <w:p w:rsidR="006602E7" w:rsidRPr="009E5AD3" w:rsidRDefault="00EE022F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наличие информации на официальном сайте учреждения</w:t>
            </w:r>
          </w:p>
        </w:tc>
      </w:tr>
      <w:tr w:rsidR="006602E7" w:rsidRPr="009E5AD3" w:rsidTr="001612D0">
        <w:tc>
          <w:tcPr>
            <w:tcW w:w="707" w:type="dxa"/>
          </w:tcPr>
          <w:p w:rsidR="006602E7" w:rsidRPr="009E5AD3" w:rsidRDefault="0048646F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1.3.</w:t>
            </w:r>
          </w:p>
        </w:tc>
        <w:tc>
          <w:tcPr>
            <w:tcW w:w="3252" w:type="dxa"/>
          </w:tcPr>
          <w:p w:rsidR="006602E7" w:rsidRPr="009E5AD3" w:rsidRDefault="0048646F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Информация о выполнении муниципального задания, отчёт о результатах деятельности учреждения</w:t>
            </w:r>
          </w:p>
        </w:tc>
        <w:tc>
          <w:tcPr>
            <w:tcW w:w="1964" w:type="dxa"/>
          </w:tcPr>
          <w:p w:rsidR="006602E7" w:rsidRPr="009E5AD3" w:rsidRDefault="0048646F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0-7 баллов</w:t>
            </w:r>
          </w:p>
        </w:tc>
        <w:tc>
          <w:tcPr>
            <w:tcW w:w="1964" w:type="dxa"/>
          </w:tcPr>
          <w:p w:rsidR="006602E7" w:rsidRPr="009E5AD3" w:rsidRDefault="0048646F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все учреждения культуры</w:t>
            </w:r>
          </w:p>
        </w:tc>
        <w:tc>
          <w:tcPr>
            <w:tcW w:w="1967" w:type="dxa"/>
          </w:tcPr>
          <w:p w:rsidR="006602E7" w:rsidRPr="009E5AD3" w:rsidRDefault="0048646F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наличие информации на официальном сайте учреждения</w:t>
            </w:r>
          </w:p>
        </w:tc>
      </w:tr>
      <w:tr w:rsidR="006602E7" w:rsidRPr="009E5AD3" w:rsidTr="001612D0">
        <w:tc>
          <w:tcPr>
            <w:tcW w:w="707" w:type="dxa"/>
          </w:tcPr>
          <w:p w:rsidR="006602E7" w:rsidRPr="009E5AD3" w:rsidRDefault="0048646F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1.4.</w:t>
            </w:r>
          </w:p>
        </w:tc>
        <w:tc>
          <w:tcPr>
            <w:tcW w:w="3252" w:type="dxa"/>
          </w:tcPr>
          <w:p w:rsidR="006602E7" w:rsidRPr="009E5AD3" w:rsidRDefault="0048646F" w:rsidP="0048646F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Информация о предстоящих мероприятиях</w:t>
            </w:r>
          </w:p>
        </w:tc>
        <w:tc>
          <w:tcPr>
            <w:tcW w:w="1964" w:type="dxa"/>
          </w:tcPr>
          <w:p w:rsidR="006602E7" w:rsidRPr="009E5AD3" w:rsidRDefault="0048646F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0-7 баллов</w:t>
            </w:r>
          </w:p>
        </w:tc>
        <w:tc>
          <w:tcPr>
            <w:tcW w:w="1964" w:type="dxa"/>
          </w:tcPr>
          <w:p w:rsidR="006602E7" w:rsidRPr="009E5AD3" w:rsidRDefault="0048646F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все учреждения культуры</w:t>
            </w:r>
          </w:p>
        </w:tc>
        <w:tc>
          <w:tcPr>
            <w:tcW w:w="1967" w:type="dxa"/>
          </w:tcPr>
          <w:p w:rsidR="006602E7" w:rsidRDefault="0048646F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изучение мнения получателей услуг</w:t>
            </w:r>
          </w:p>
          <w:p w:rsidR="0007102D" w:rsidRDefault="0007102D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</w:p>
          <w:p w:rsidR="0007102D" w:rsidRPr="009E5AD3" w:rsidRDefault="0007102D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</w:p>
        </w:tc>
      </w:tr>
      <w:tr w:rsidR="003E3A7D" w:rsidRPr="009E5AD3" w:rsidTr="001612D0">
        <w:tc>
          <w:tcPr>
            <w:tcW w:w="707" w:type="dxa"/>
          </w:tcPr>
          <w:p w:rsidR="003E3A7D" w:rsidRPr="009E5AD3" w:rsidRDefault="003E3A7D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lastRenderedPageBreak/>
              <w:t>2</w:t>
            </w:r>
          </w:p>
        </w:tc>
        <w:tc>
          <w:tcPr>
            <w:tcW w:w="7180" w:type="dxa"/>
            <w:gridSpan w:val="3"/>
          </w:tcPr>
          <w:p w:rsidR="003E3A7D" w:rsidRPr="009E5AD3" w:rsidRDefault="003E3A7D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1967" w:type="dxa"/>
          </w:tcPr>
          <w:p w:rsidR="003E3A7D" w:rsidRPr="009E5AD3" w:rsidRDefault="003E3A7D" w:rsidP="00104D75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</w:t>
            </w:r>
            <w:r w:rsidR="00FA58DE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2</w:t>
            </w:r>
            <w:r w:rsidR="00104D75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 xml:space="preserve"> баллов</w:t>
            </w:r>
          </w:p>
        </w:tc>
      </w:tr>
      <w:tr w:rsidR="0007102D" w:rsidRPr="009E5AD3" w:rsidTr="001612D0">
        <w:tc>
          <w:tcPr>
            <w:tcW w:w="707" w:type="dxa"/>
          </w:tcPr>
          <w:p w:rsidR="0007102D" w:rsidRPr="009E5AD3" w:rsidRDefault="002D002E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2.1.</w:t>
            </w:r>
          </w:p>
        </w:tc>
        <w:tc>
          <w:tcPr>
            <w:tcW w:w="3252" w:type="dxa"/>
          </w:tcPr>
          <w:p w:rsidR="0007102D" w:rsidRPr="009E5AD3" w:rsidRDefault="002D002E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Уровень комфортности пребывания в учреждении культуры (места для сидения, гардероб, чистота помещений и т.п.)</w:t>
            </w:r>
          </w:p>
        </w:tc>
        <w:tc>
          <w:tcPr>
            <w:tcW w:w="1964" w:type="dxa"/>
          </w:tcPr>
          <w:p w:rsidR="0007102D" w:rsidRPr="009E5AD3" w:rsidRDefault="002D002E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0-5 баллов</w:t>
            </w:r>
          </w:p>
        </w:tc>
        <w:tc>
          <w:tcPr>
            <w:tcW w:w="1964" w:type="dxa"/>
          </w:tcPr>
          <w:p w:rsidR="0007102D" w:rsidRPr="009E5AD3" w:rsidRDefault="002D002E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все учреждения культуры</w:t>
            </w:r>
          </w:p>
        </w:tc>
        <w:tc>
          <w:tcPr>
            <w:tcW w:w="1967" w:type="dxa"/>
          </w:tcPr>
          <w:p w:rsidR="0007102D" w:rsidRPr="009E5AD3" w:rsidRDefault="002D002E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изучение мнения получателей услуг</w:t>
            </w:r>
          </w:p>
        </w:tc>
      </w:tr>
      <w:tr w:rsidR="0007102D" w:rsidRPr="009E5AD3" w:rsidTr="001612D0">
        <w:tc>
          <w:tcPr>
            <w:tcW w:w="707" w:type="dxa"/>
          </w:tcPr>
          <w:p w:rsidR="0007102D" w:rsidRPr="009E5AD3" w:rsidRDefault="00635A93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2.2.</w:t>
            </w:r>
          </w:p>
        </w:tc>
        <w:tc>
          <w:tcPr>
            <w:tcW w:w="3252" w:type="dxa"/>
          </w:tcPr>
          <w:p w:rsidR="0007102D" w:rsidRPr="009E5AD3" w:rsidRDefault="00635A93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1964" w:type="dxa"/>
          </w:tcPr>
          <w:p w:rsidR="0007102D" w:rsidRPr="009E5AD3" w:rsidRDefault="00635A93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0-5 баллов</w:t>
            </w:r>
          </w:p>
        </w:tc>
        <w:tc>
          <w:tcPr>
            <w:tcW w:w="1964" w:type="dxa"/>
          </w:tcPr>
          <w:p w:rsidR="0007102D" w:rsidRPr="009E5AD3" w:rsidRDefault="00635A93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все учреждения культуры</w:t>
            </w:r>
          </w:p>
        </w:tc>
        <w:tc>
          <w:tcPr>
            <w:tcW w:w="1967" w:type="dxa"/>
          </w:tcPr>
          <w:p w:rsidR="0007102D" w:rsidRPr="009E5AD3" w:rsidRDefault="00635A93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изучение мнения получателей услуг</w:t>
            </w:r>
          </w:p>
        </w:tc>
      </w:tr>
      <w:tr w:rsidR="0037782F" w:rsidRPr="009E5AD3" w:rsidTr="001612D0">
        <w:tc>
          <w:tcPr>
            <w:tcW w:w="707" w:type="dxa"/>
          </w:tcPr>
          <w:p w:rsidR="0037782F" w:rsidRDefault="0037782F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2.3.</w:t>
            </w:r>
          </w:p>
        </w:tc>
        <w:tc>
          <w:tcPr>
            <w:tcW w:w="3252" w:type="dxa"/>
          </w:tcPr>
          <w:p w:rsidR="0037782F" w:rsidRDefault="0037782F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Дополнительные услуги, предоставляемые учреждением культуры, Услуги, предоставляемые на платной основе</w:t>
            </w:r>
          </w:p>
        </w:tc>
        <w:tc>
          <w:tcPr>
            <w:tcW w:w="1964" w:type="dxa"/>
          </w:tcPr>
          <w:p w:rsidR="0037782F" w:rsidRDefault="00104D75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0-5 баллов</w:t>
            </w:r>
          </w:p>
        </w:tc>
        <w:tc>
          <w:tcPr>
            <w:tcW w:w="1964" w:type="dxa"/>
          </w:tcPr>
          <w:p w:rsidR="0037782F" w:rsidRDefault="00104D75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все учреждения культуры</w:t>
            </w:r>
          </w:p>
        </w:tc>
        <w:tc>
          <w:tcPr>
            <w:tcW w:w="1967" w:type="dxa"/>
          </w:tcPr>
          <w:p w:rsidR="0037782F" w:rsidRDefault="00104D75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наличие информации на официальном сайте учреждения культуры</w:t>
            </w:r>
          </w:p>
        </w:tc>
      </w:tr>
      <w:tr w:rsidR="0007102D" w:rsidRPr="009E5AD3" w:rsidTr="001612D0">
        <w:tc>
          <w:tcPr>
            <w:tcW w:w="707" w:type="dxa"/>
          </w:tcPr>
          <w:p w:rsidR="0007102D" w:rsidRPr="009E5AD3" w:rsidRDefault="00C4621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2.3.</w:t>
            </w:r>
          </w:p>
        </w:tc>
        <w:tc>
          <w:tcPr>
            <w:tcW w:w="3252" w:type="dxa"/>
          </w:tcPr>
          <w:p w:rsidR="0007102D" w:rsidRPr="009E5AD3" w:rsidRDefault="00C46217" w:rsidP="00C46217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Стоимость дополнительных услуг (ксерокопирование, информирование о возврате нужной книги, возможность отложить книгу и пр. , соответствие качеству услуги)</w:t>
            </w:r>
          </w:p>
        </w:tc>
        <w:tc>
          <w:tcPr>
            <w:tcW w:w="1964" w:type="dxa"/>
          </w:tcPr>
          <w:p w:rsidR="0007102D" w:rsidRPr="009E5AD3" w:rsidRDefault="00C4621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0-7 баллов</w:t>
            </w:r>
          </w:p>
        </w:tc>
        <w:tc>
          <w:tcPr>
            <w:tcW w:w="1964" w:type="dxa"/>
          </w:tcPr>
          <w:p w:rsidR="0007102D" w:rsidRPr="009E5AD3" w:rsidRDefault="00C4621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библиотеки</w:t>
            </w:r>
          </w:p>
        </w:tc>
        <w:tc>
          <w:tcPr>
            <w:tcW w:w="1967" w:type="dxa"/>
          </w:tcPr>
          <w:p w:rsidR="0007102D" w:rsidRPr="009E5AD3" w:rsidRDefault="00C4621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изучение мнения получателей услуг</w:t>
            </w:r>
          </w:p>
        </w:tc>
      </w:tr>
      <w:tr w:rsidR="00632C25" w:rsidRPr="009E5AD3" w:rsidTr="001612D0">
        <w:tc>
          <w:tcPr>
            <w:tcW w:w="707" w:type="dxa"/>
          </w:tcPr>
          <w:p w:rsidR="00632C25" w:rsidRDefault="00632C25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2.4.</w:t>
            </w:r>
          </w:p>
        </w:tc>
        <w:tc>
          <w:tcPr>
            <w:tcW w:w="3252" w:type="dxa"/>
          </w:tcPr>
          <w:p w:rsidR="00632C25" w:rsidRDefault="00632C25" w:rsidP="00C46217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Обеспечение безопасности (соблюдение техники безопасности, средства защиты и пр.)</w:t>
            </w:r>
          </w:p>
        </w:tc>
        <w:tc>
          <w:tcPr>
            <w:tcW w:w="1964" w:type="dxa"/>
          </w:tcPr>
          <w:p w:rsidR="00632C25" w:rsidRDefault="00632C25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0-5 баллов</w:t>
            </w:r>
          </w:p>
        </w:tc>
        <w:tc>
          <w:tcPr>
            <w:tcW w:w="1964" w:type="dxa"/>
          </w:tcPr>
          <w:p w:rsidR="00632C25" w:rsidRDefault="00632C25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все учреждения культуры</w:t>
            </w:r>
          </w:p>
        </w:tc>
        <w:tc>
          <w:tcPr>
            <w:tcW w:w="1967" w:type="dxa"/>
          </w:tcPr>
          <w:p w:rsidR="00632C25" w:rsidRDefault="00632C25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изучение мнения получателей услуг</w:t>
            </w:r>
          </w:p>
        </w:tc>
      </w:tr>
      <w:tr w:rsidR="001612D0" w:rsidRPr="009E5AD3" w:rsidTr="001612D0">
        <w:tc>
          <w:tcPr>
            <w:tcW w:w="707" w:type="dxa"/>
          </w:tcPr>
          <w:p w:rsidR="001612D0" w:rsidRDefault="001612D0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3.</w:t>
            </w:r>
          </w:p>
        </w:tc>
        <w:tc>
          <w:tcPr>
            <w:tcW w:w="7180" w:type="dxa"/>
            <w:gridSpan w:val="3"/>
          </w:tcPr>
          <w:p w:rsidR="001612D0" w:rsidRDefault="001612D0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Время ожидания предоставления услуги</w:t>
            </w:r>
          </w:p>
        </w:tc>
        <w:tc>
          <w:tcPr>
            <w:tcW w:w="1967" w:type="dxa"/>
          </w:tcPr>
          <w:p w:rsidR="001612D0" w:rsidRDefault="00D40E6B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0-17 баллов</w:t>
            </w:r>
          </w:p>
        </w:tc>
      </w:tr>
      <w:tr w:rsidR="001612D0" w:rsidRPr="009E5AD3" w:rsidTr="001612D0">
        <w:tc>
          <w:tcPr>
            <w:tcW w:w="707" w:type="dxa"/>
          </w:tcPr>
          <w:p w:rsidR="001612D0" w:rsidRDefault="001612D0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3.1.</w:t>
            </w:r>
          </w:p>
        </w:tc>
        <w:tc>
          <w:tcPr>
            <w:tcW w:w="3252" w:type="dxa"/>
          </w:tcPr>
          <w:p w:rsidR="001612D0" w:rsidRDefault="00273870" w:rsidP="00C46217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Транспортная и пешая доступность учреждения культуры</w:t>
            </w:r>
          </w:p>
        </w:tc>
        <w:tc>
          <w:tcPr>
            <w:tcW w:w="1964" w:type="dxa"/>
          </w:tcPr>
          <w:p w:rsidR="001612D0" w:rsidRDefault="000F3CD9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0-5 баллов</w:t>
            </w:r>
          </w:p>
        </w:tc>
        <w:tc>
          <w:tcPr>
            <w:tcW w:w="1964" w:type="dxa"/>
          </w:tcPr>
          <w:p w:rsidR="001612D0" w:rsidRDefault="00AB1925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в</w:t>
            </w:r>
            <w:r w:rsidR="000F3CD9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се учреждения культуры</w:t>
            </w:r>
          </w:p>
        </w:tc>
        <w:tc>
          <w:tcPr>
            <w:tcW w:w="1967" w:type="dxa"/>
          </w:tcPr>
          <w:p w:rsidR="001612D0" w:rsidRDefault="000F3CD9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изучение мнения получателей услуг</w:t>
            </w:r>
          </w:p>
        </w:tc>
      </w:tr>
      <w:tr w:rsidR="001612D0" w:rsidRPr="009E5AD3" w:rsidTr="001612D0">
        <w:tc>
          <w:tcPr>
            <w:tcW w:w="707" w:type="dxa"/>
          </w:tcPr>
          <w:p w:rsidR="001612D0" w:rsidRDefault="00AB1925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3.2.</w:t>
            </w:r>
          </w:p>
        </w:tc>
        <w:tc>
          <w:tcPr>
            <w:tcW w:w="3252" w:type="dxa"/>
          </w:tcPr>
          <w:p w:rsidR="001612D0" w:rsidRDefault="00AB1925" w:rsidP="00C46217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Удобство графика работы учреждения культуры</w:t>
            </w:r>
          </w:p>
        </w:tc>
        <w:tc>
          <w:tcPr>
            <w:tcW w:w="1964" w:type="dxa"/>
          </w:tcPr>
          <w:p w:rsidR="001612D0" w:rsidRDefault="00AB1925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0-5 баллов</w:t>
            </w:r>
          </w:p>
        </w:tc>
        <w:tc>
          <w:tcPr>
            <w:tcW w:w="1964" w:type="dxa"/>
          </w:tcPr>
          <w:p w:rsidR="001612D0" w:rsidRDefault="00AB1925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 xml:space="preserve">все учреждения культуры </w:t>
            </w:r>
          </w:p>
        </w:tc>
        <w:tc>
          <w:tcPr>
            <w:tcW w:w="1967" w:type="dxa"/>
          </w:tcPr>
          <w:p w:rsidR="001612D0" w:rsidRDefault="00AB1925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изучение мнения получателей услуг</w:t>
            </w:r>
          </w:p>
        </w:tc>
      </w:tr>
      <w:tr w:rsidR="001612D0" w:rsidRPr="009E5AD3" w:rsidTr="001612D0">
        <w:tc>
          <w:tcPr>
            <w:tcW w:w="707" w:type="dxa"/>
          </w:tcPr>
          <w:p w:rsidR="001612D0" w:rsidRDefault="00AF2835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3.3.</w:t>
            </w:r>
          </w:p>
        </w:tc>
        <w:tc>
          <w:tcPr>
            <w:tcW w:w="3252" w:type="dxa"/>
          </w:tcPr>
          <w:p w:rsidR="001612D0" w:rsidRDefault="00AF2835" w:rsidP="00C46217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 xml:space="preserve">Простота/удобство поиска необходимого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lastRenderedPageBreak/>
              <w:t>издания</w:t>
            </w:r>
          </w:p>
        </w:tc>
        <w:tc>
          <w:tcPr>
            <w:tcW w:w="1964" w:type="dxa"/>
          </w:tcPr>
          <w:p w:rsidR="001612D0" w:rsidRDefault="00AF2835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lastRenderedPageBreak/>
              <w:t>0-7 баллов</w:t>
            </w:r>
          </w:p>
        </w:tc>
        <w:tc>
          <w:tcPr>
            <w:tcW w:w="1964" w:type="dxa"/>
          </w:tcPr>
          <w:p w:rsidR="001612D0" w:rsidRDefault="00AF2835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библиотеки</w:t>
            </w:r>
          </w:p>
        </w:tc>
        <w:tc>
          <w:tcPr>
            <w:tcW w:w="1967" w:type="dxa"/>
          </w:tcPr>
          <w:p w:rsidR="001612D0" w:rsidRDefault="00AF2835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 xml:space="preserve">изучение мнения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lastRenderedPageBreak/>
              <w:t>получателей услуг</w:t>
            </w:r>
          </w:p>
        </w:tc>
      </w:tr>
      <w:tr w:rsidR="004E2EF5" w:rsidRPr="009E5AD3" w:rsidTr="001612D0">
        <w:tc>
          <w:tcPr>
            <w:tcW w:w="707" w:type="dxa"/>
          </w:tcPr>
          <w:p w:rsidR="004E2EF5" w:rsidRDefault="00560BA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lastRenderedPageBreak/>
              <w:t>4</w:t>
            </w:r>
            <w:r w:rsidR="004E2EF5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.</w:t>
            </w:r>
          </w:p>
        </w:tc>
        <w:tc>
          <w:tcPr>
            <w:tcW w:w="7180" w:type="dxa"/>
            <w:gridSpan w:val="3"/>
          </w:tcPr>
          <w:p w:rsidR="004E2EF5" w:rsidRDefault="001A0428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 xml:space="preserve">          </w:t>
            </w:r>
            <w:r w:rsidR="004E2EF5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Этические основы профессиональной деятельности</w:t>
            </w:r>
          </w:p>
        </w:tc>
        <w:tc>
          <w:tcPr>
            <w:tcW w:w="1967" w:type="dxa"/>
          </w:tcPr>
          <w:p w:rsidR="004E2EF5" w:rsidRDefault="00912E8E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0-13 баллов</w:t>
            </w:r>
          </w:p>
        </w:tc>
      </w:tr>
      <w:tr w:rsidR="004E2EF5" w:rsidRPr="009E5AD3" w:rsidTr="001612D0">
        <w:tc>
          <w:tcPr>
            <w:tcW w:w="707" w:type="dxa"/>
          </w:tcPr>
          <w:p w:rsidR="004E2EF5" w:rsidRDefault="00560BA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4</w:t>
            </w:r>
            <w:r w:rsidR="004E2EF5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.1.</w:t>
            </w:r>
          </w:p>
        </w:tc>
        <w:tc>
          <w:tcPr>
            <w:tcW w:w="3252" w:type="dxa"/>
          </w:tcPr>
          <w:p w:rsidR="004E2EF5" w:rsidRDefault="004E2EF5" w:rsidP="00C46217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Доброжелательность, вежливость и компетентность персонала учреждения культуры</w:t>
            </w:r>
          </w:p>
        </w:tc>
        <w:tc>
          <w:tcPr>
            <w:tcW w:w="1964" w:type="dxa"/>
          </w:tcPr>
          <w:p w:rsidR="004E2EF5" w:rsidRDefault="00712C54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0-8 баллов</w:t>
            </w:r>
          </w:p>
        </w:tc>
        <w:tc>
          <w:tcPr>
            <w:tcW w:w="1964" w:type="dxa"/>
          </w:tcPr>
          <w:p w:rsidR="004E2EF5" w:rsidRDefault="00712C54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все учреждения культуры</w:t>
            </w:r>
          </w:p>
        </w:tc>
        <w:tc>
          <w:tcPr>
            <w:tcW w:w="1967" w:type="dxa"/>
          </w:tcPr>
          <w:p w:rsidR="004E2EF5" w:rsidRDefault="00545CB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и</w:t>
            </w:r>
            <w:r w:rsidR="00712C54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 xml:space="preserve">зучение мнения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получателей услуг</w:t>
            </w:r>
          </w:p>
        </w:tc>
      </w:tr>
      <w:tr w:rsidR="004E2EF5" w:rsidRPr="009E5AD3" w:rsidTr="001612D0">
        <w:tc>
          <w:tcPr>
            <w:tcW w:w="707" w:type="dxa"/>
          </w:tcPr>
          <w:p w:rsidR="004E2EF5" w:rsidRDefault="00560BA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4</w:t>
            </w:r>
            <w:r w:rsidR="0086726B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 xml:space="preserve">.2. </w:t>
            </w:r>
          </w:p>
        </w:tc>
        <w:tc>
          <w:tcPr>
            <w:tcW w:w="3252" w:type="dxa"/>
          </w:tcPr>
          <w:p w:rsidR="004E2EF5" w:rsidRDefault="0086726B" w:rsidP="00C46217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Доступность информации о фамилиях, именах, отчествах, должностях руководящего состава учреждений культуры, ее структурных подразделений и филиалов (при их наличии), режим, график работы,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1964" w:type="dxa"/>
          </w:tcPr>
          <w:p w:rsidR="004E2EF5" w:rsidRDefault="001A0428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0-5 баллов</w:t>
            </w:r>
          </w:p>
        </w:tc>
        <w:tc>
          <w:tcPr>
            <w:tcW w:w="1964" w:type="dxa"/>
          </w:tcPr>
          <w:p w:rsidR="004E2EF5" w:rsidRDefault="001A0428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все учреждения культуры</w:t>
            </w:r>
          </w:p>
        </w:tc>
        <w:tc>
          <w:tcPr>
            <w:tcW w:w="1967" w:type="dxa"/>
          </w:tcPr>
          <w:p w:rsidR="004E2EF5" w:rsidRDefault="001A0428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наличие информации на официальном сайте учреждения</w:t>
            </w:r>
          </w:p>
        </w:tc>
      </w:tr>
      <w:tr w:rsidR="004F06EC" w:rsidRPr="009E5AD3" w:rsidTr="001612D0">
        <w:tc>
          <w:tcPr>
            <w:tcW w:w="707" w:type="dxa"/>
          </w:tcPr>
          <w:p w:rsidR="004F06EC" w:rsidRDefault="00560BA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5</w:t>
            </w:r>
            <w:r w:rsidR="004F06EC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.</w:t>
            </w:r>
          </w:p>
        </w:tc>
        <w:tc>
          <w:tcPr>
            <w:tcW w:w="7180" w:type="dxa"/>
            <w:gridSpan w:val="3"/>
          </w:tcPr>
          <w:p w:rsidR="004F06EC" w:rsidRDefault="00FA5EEA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 xml:space="preserve">       </w:t>
            </w:r>
            <w:r w:rsidR="004F06EC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1967" w:type="dxa"/>
          </w:tcPr>
          <w:p w:rsidR="004F06EC" w:rsidRDefault="00FA5EEA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0-46 баллов</w:t>
            </w:r>
          </w:p>
        </w:tc>
      </w:tr>
      <w:tr w:rsidR="00632C25" w:rsidRPr="009E5AD3" w:rsidTr="001612D0">
        <w:tc>
          <w:tcPr>
            <w:tcW w:w="707" w:type="dxa"/>
          </w:tcPr>
          <w:p w:rsidR="00632C25" w:rsidRDefault="00560BA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5</w:t>
            </w:r>
            <w:r w:rsidR="00B214F0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.1.</w:t>
            </w:r>
          </w:p>
        </w:tc>
        <w:tc>
          <w:tcPr>
            <w:tcW w:w="3252" w:type="dxa"/>
          </w:tcPr>
          <w:p w:rsidR="00632C25" w:rsidRDefault="00B214F0" w:rsidP="00C46217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Уровень удовлетворенности качеством оказания услуг учреждениями культуры в целом</w:t>
            </w:r>
          </w:p>
        </w:tc>
        <w:tc>
          <w:tcPr>
            <w:tcW w:w="1964" w:type="dxa"/>
          </w:tcPr>
          <w:p w:rsidR="00632C25" w:rsidRDefault="00B214F0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0-11 баллов</w:t>
            </w:r>
          </w:p>
        </w:tc>
        <w:tc>
          <w:tcPr>
            <w:tcW w:w="1964" w:type="dxa"/>
          </w:tcPr>
          <w:p w:rsidR="00632C25" w:rsidRDefault="003320D2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все учреждения культуры</w:t>
            </w:r>
          </w:p>
        </w:tc>
        <w:tc>
          <w:tcPr>
            <w:tcW w:w="1967" w:type="dxa"/>
          </w:tcPr>
          <w:p w:rsidR="00632C25" w:rsidRDefault="003320D2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изучение мнения получателей услуг</w:t>
            </w:r>
          </w:p>
        </w:tc>
      </w:tr>
      <w:tr w:rsidR="006602E7" w:rsidRPr="009E5AD3" w:rsidTr="001612D0">
        <w:tc>
          <w:tcPr>
            <w:tcW w:w="707" w:type="dxa"/>
          </w:tcPr>
          <w:p w:rsidR="006602E7" w:rsidRPr="009E5AD3" w:rsidRDefault="00560BA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5</w:t>
            </w:r>
            <w:r w:rsidR="003320D2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.2.</w:t>
            </w:r>
          </w:p>
        </w:tc>
        <w:tc>
          <w:tcPr>
            <w:tcW w:w="3252" w:type="dxa"/>
          </w:tcPr>
          <w:p w:rsidR="006602E7" w:rsidRPr="009E5AD3" w:rsidRDefault="0080065D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Разнообразие мероприятий, проводимых учреждением культуры</w:t>
            </w:r>
          </w:p>
        </w:tc>
        <w:tc>
          <w:tcPr>
            <w:tcW w:w="1964" w:type="dxa"/>
          </w:tcPr>
          <w:p w:rsidR="006602E7" w:rsidRPr="009E5AD3" w:rsidRDefault="0080065D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0-10 баллов</w:t>
            </w:r>
          </w:p>
        </w:tc>
        <w:tc>
          <w:tcPr>
            <w:tcW w:w="1964" w:type="dxa"/>
          </w:tcPr>
          <w:p w:rsidR="006602E7" w:rsidRPr="009E5AD3" w:rsidRDefault="00274F79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в</w:t>
            </w:r>
            <w:r w:rsidR="0080065D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се учреждения культуры</w:t>
            </w:r>
          </w:p>
        </w:tc>
        <w:tc>
          <w:tcPr>
            <w:tcW w:w="1967" w:type="dxa"/>
          </w:tcPr>
          <w:p w:rsidR="006602E7" w:rsidRPr="009E5AD3" w:rsidRDefault="0080065D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изучение мнения получателей услуг</w:t>
            </w:r>
          </w:p>
        </w:tc>
      </w:tr>
      <w:tr w:rsidR="00274F79" w:rsidRPr="009E5AD3" w:rsidTr="001612D0">
        <w:tc>
          <w:tcPr>
            <w:tcW w:w="707" w:type="dxa"/>
          </w:tcPr>
          <w:p w:rsidR="00274F79" w:rsidRDefault="00560BA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5</w:t>
            </w:r>
            <w:r w:rsidR="00274F79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.3.</w:t>
            </w:r>
          </w:p>
        </w:tc>
        <w:tc>
          <w:tcPr>
            <w:tcW w:w="3252" w:type="dxa"/>
          </w:tcPr>
          <w:p w:rsidR="00274F79" w:rsidRDefault="00274F79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Материально-техническое обеспечение учреждения культуры</w:t>
            </w:r>
          </w:p>
        </w:tc>
        <w:tc>
          <w:tcPr>
            <w:tcW w:w="1964" w:type="dxa"/>
          </w:tcPr>
          <w:p w:rsidR="00274F79" w:rsidRDefault="00274F79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0-6 баллов</w:t>
            </w:r>
          </w:p>
        </w:tc>
        <w:tc>
          <w:tcPr>
            <w:tcW w:w="1964" w:type="dxa"/>
          </w:tcPr>
          <w:p w:rsidR="00274F79" w:rsidRDefault="00274F79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все учреждения культуры</w:t>
            </w:r>
          </w:p>
        </w:tc>
        <w:tc>
          <w:tcPr>
            <w:tcW w:w="1967" w:type="dxa"/>
          </w:tcPr>
          <w:p w:rsidR="00274F79" w:rsidRDefault="00274F79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изучение мнения получателей услуг</w:t>
            </w:r>
          </w:p>
        </w:tc>
      </w:tr>
      <w:tr w:rsidR="00274F79" w:rsidRPr="009E5AD3" w:rsidTr="001612D0">
        <w:tc>
          <w:tcPr>
            <w:tcW w:w="707" w:type="dxa"/>
          </w:tcPr>
          <w:p w:rsidR="00274F79" w:rsidRDefault="00274F79" w:rsidP="00560BA7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.</w:t>
            </w:r>
            <w:r w:rsidR="00560BA7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.</w:t>
            </w:r>
            <w:r w:rsidR="00FA1E79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4.</w:t>
            </w:r>
          </w:p>
        </w:tc>
        <w:tc>
          <w:tcPr>
            <w:tcW w:w="3252" w:type="dxa"/>
          </w:tcPr>
          <w:p w:rsidR="00274F79" w:rsidRDefault="00274F79" w:rsidP="00274F79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Наличие литературы, пользующейся спросом</w:t>
            </w:r>
          </w:p>
        </w:tc>
        <w:tc>
          <w:tcPr>
            <w:tcW w:w="1964" w:type="dxa"/>
          </w:tcPr>
          <w:p w:rsidR="00274F79" w:rsidRDefault="00274F79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0-7 баллов</w:t>
            </w:r>
          </w:p>
        </w:tc>
        <w:tc>
          <w:tcPr>
            <w:tcW w:w="1964" w:type="dxa"/>
          </w:tcPr>
          <w:p w:rsidR="00274F79" w:rsidRDefault="00274F79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библиотеки</w:t>
            </w:r>
          </w:p>
        </w:tc>
        <w:tc>
          <w:tcPr>
            <w:tcW w:w="1967" w:type="dxa"/>
          </w:tcPr>
          <w:p w:rsidR="00274F79" w:rsidRDefault="00274F79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изучение мнения получателей услуг</w:t>
            </w:r>
          </w:p>
        </w:tc>
      </w:tr>
      <w:tr w:rsidR="001F4A9D" w:rsidRPr="009E5AD3" w:rsidTr="001612D0">
        <w:tc>
          <w:tcPr>
            <w:tcW w:w="707" w:type="dxa"/>
          </w:tcPr>
          <w:p w:rsidR="001F4A9D" w:rsidRDefault="00560BA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5</w:t>
            </w:r>
            <w:r w:rsidR="001F4A9D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.5.</w:t>
            </w:r>
          </w:p>
        </w:tc>
        <w:tc>
          <w:tcPr>
            <w:tcW w:w="3252" w:type="dxa"/>
          </w:tcPr>
          <w:p w:rsidR="001F4A9D" w:rsidRDefault="006D72BC" w:rsidP="00274F79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 xml:space="preserve">Разнообразие творческих объединений, кружков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lastRenderedPageBreak/>
              <w:t>по интересам</w:t>
            </w:r>
          </w:p>
        </w:tc>
        <w:tc>
          <w:tcPr>
            <w:tcW w:w="1964" w:type="dxa"/>
          </w:tcPr>
          <w:p w:rsidR="001F4A9D" w:rsidRDefault="006D72BC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lastRenderedPageBreak/>
              <w:t>0-6 баллов</w:t>
            </w:r>
          </w:p>
        </w:tc>
        <w:tc>
          <w:tcPr>
            <w:tcW w:w="1964" w:type="dxa"/>
          </w:tcPr>
          <w:p w:rsidR="001F4A9D" w:rsidRDefault="006D72BC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 xml:space="preserve">культурно-досуговые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lastRenderedPageBreak/>
              <w:t>учреждения</w:t>
            </w:r>
          </w:p>
        </w:tc>
        <w:tc>
          <w:tcPr>
            <w:tcW w:w="1967" w:type="dxa"/>
          </w:tcPr>
          <w:p w:rsidR="001F4A9D" w:rsidRDefault="006D72BC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lastRenderedPageBreak/>
              <w:t xml:space="preserve">изучение мнения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lastRenderedPageBreak/>
              <w:t>получателей услуг</w:t>
            </w:r>
          </w:p>
        </w:tc>
      </w:tr>
      <w:tr w:rsidR="001F4A9D" w:rsidRPr="009E5AD3" w:rsidTr="001612D0">
        <w:tc>
          <w:tcPr>
            <w:tcW w:w="707" w:type="dxa"/>
          </w:tcPr>
          <w:p w:rsidR="001F4A9D" w:rsidRDefault="00560BA7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lastRenderedPageBreak/>
              <w:t>5</w:t>
            </w:r>
            <w:r w:rsidR="00762F7F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.6.</w:t>
            </w:r>
          </w:p>
        </w:tc>
        <w:tc>
          <w:tcPr>
            <w:tcW w:w="3252" w:type="dxa"/>
          </w:tcPr>
          <w:p w:rsidR="001F4A9D" w:rsidRDefault="000308B1" w:rsidP="00274F79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1964" w:type="dxa"/>
          </w:tcPr>
          <w:p w:rsidR="001F4A9D" w:rsidRDefault="000308B1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0-6 баллов</w:t>
            </w:r>
          </w:p>
        </w:tc>
        <w:tc>
          <w:tcPr>
            <w:tcW w:w="1964" w:type="dxa"/>
          </w:tcPr>
          <w:p w:rsidR="001F4A9D" w:rsidRDefault="000308B1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культурно-досуговые учреждения</w:t>
            </w:r>
          </w:p>
        </w:tc>
        <w:tc>
          <w:tcPr>
            <w:tcW w:w="1967" w:type="dxa"/>
          </w:tcPr>
          <w:p w:rsidR="001F4A9D" w:rsidRDefault="000308B1" w:rsidP="008905D8">
            <w:pPr>
              <w:pStyle w:val="ConsPlusNormal"/>
              <w:widowControl/>
              <w:tabs>
                <w:tab w:val="left" w:pos="284"/>
                <w:tab w:val="left" w:pos="156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</w:rPr>
              <w:t>изучение мнения получателей услуг</w:t>
            </w:r>
          </w:p>
        </w:tc>
      </w:tr>
      <w:bookmarkEnd w:id="0"/>
    </w:tbl>
    <w:p w:rsidR="003F4108" w:rsidRDefault="000C075C" w:rsidP="005532EE"/>
    <w:sectPr w:rsidR="003F4108" w:rsidSect="00560BA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9F"/>
    <w:rsid w:val="000308B1"/>
    <w:rsid w:val="0007102D"/>
    <w:rsid w:val="000C075C"/>
    <w:rsid w:val="000F3CD9"/>
    <w:rsid w:val="00104D75"/>
    <w:rsid w:val="001612D0"/>
    <w:rsid w:val="001A0428"/>
    <w:rsid w:val="001F4A9D"/>
    <w:rsid w:val="00273870"/>
    <w:rsid w:val="00274F79"/>
    <w:rsid w:val="002B6A08"/>
    <w:rsid w:val="002D002E"/>
    <w:rsid w:val="003320D2"/>
    <w:rsid w:val="0037782F"/>
    <w:rsid w:val="003E3A7D"/>
    <w:rsid w:val="0048646F"/>
    <w:rsid w:val="004A3355"/>
    <w:rsid w:val="004E2EF5"/>
    <w:rsid w:val="004F06EC"/>
    <w:rsid w:val="004F0CBB"/>
    <w:rsid w:val="00545CB7"/>
    <w:rsid w:val="005532EE"/>
    <w:rsid w:val="00560BA7"/>
    <w:rsid w:val="005F04F4"/>
    <w:rsid w:val="00632C25"/>
    <w:rsid w:val="00635A93"/>
    <w:rsid w:val="006602E7"/>
    <w:rsid w:val="006C3B02"/>
    <w:rsid w:val="006D72BC"/>
    <w:rsid w:val="006F77C1"/>
    <w:rsid w:val="00702155"/>
    <w:rsid w:val="00712C54"/>
    <w:rsid w:val="00762F7F"/>
    <w:rsid w:val="0080065D"/>
    <w:rsid w:val="008014D4"/>
    <w:rsid w:val="00815C9A"/>
    <w:rsid w:val="0086726B"/>
    <w:rsid w:val="008905D8"/>
    <w:rsid w:val="00912E8E"/>
    <w:rsid w:val="009E5AD3"/>
    <w:rsid w:val="00AB1925"/>
    <w:rsid w:val="00AF2835"/>
    <w:rsid w:val="00B214F0"/>
    <w:rsid w:val="00C46217"/>
    <w:rsid w:val="00CC51D2"/>
    <w:rsid w:val="00D31D9F"/>
    <w:rsid w:val="00D40E6B"/>
    <w:rsid w:val="00D80BF9"/>
    <w:rsid w:val="00EE022F"/>
    <w:rsid w:val="00FA1E79"/>
    <w:rsid w:val="00FA58DE"/>
    <w:rsid w:val="00F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D31D9F"/>
    <w:pPr>
      <w:keepNext/>
      <w:spacing w:before="120" w:after="120"/>
      <w:jc w:val="center"/>
      <w:outlineLvl w:val="0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9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D31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6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7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7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D31D9F"/>
    <w:pPr>
      <w:keepNext/>
      <w:spacing w:before="120" w:after="120"/>
      <w:jc w:val="center"/>
      <w:outlineLvl w:val="0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9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D31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6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7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0692-A139-4C05-BC87-D35A30E7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Отрокова</dc:creator>
  <cp:lastModifiedBy>Отрокова</cp:lastModifiedBy>
  <cp:revision>2</cp:revision>
  <cp:lastPrinted>2015-07-06T04:41:00Z</cp:lastPrinted>
  <dcterms:created xsi:type="dcterms:W3CDTF">2015-07-09T06:06:00Z</dcterms:created>
  <dcterms:modified xsi:type="dcterms:W3CDTF">2015-07-09T06:06:00Z</dcterms:modified>
</cp:coreProperties>
</file>